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A873" w14:textId="45CCBA41" w:rsidR="001D47FE" w:rsidRPr="001B2ADC" w:rsidRDefault="00057007" w:rsidP="00963BD7">
      <w:pPr>
        <w:pStyle w:val="Heading1"/>
        <w:rPr>
          <w:color w:val="000000" w:themeColor="text1"/>
        </w:rPr>
      </w:pPr>
      <w:r>
        <w:rPr>
          <w:color w:val="000000" w:themeColor="text1"/>
        </w:rPr>
        <w:t>Variable White</w:t>
      </w:r>
      <w:r w:rsidR="00CC6B2C" w:rsidRPr="0077597C">
        <w:rPr>
          <w:color w:val="000000" w:themeColor="text1"/>
        </w:rPr>
        <w:t xml:space="preserve"> LED (Light Emitting Diode) Fresnel-style product</w:t>
      </w:r>
      <w:r w:rsidR="00CC6B2C" w:rsidRPr="001B2ADC">
        <w:rPr>
          <w:color w:val="000000" w:themeColor="text1"/>
        </w:rPr>
        <w:t xml:space="preserve"> </w:t>
      </w:r>
      <w:r w:rsidR="008E4FFA" w:rsidRPr="001B2ADC">
        <w:rPr>
          <w:color w:val="000000" w:themeColor="text1"/>
        </w:rPr>
        <w:t>(Fresnel)</w:t>
      </w:r>
    </w:p>
    <w:p w14:paraId="2D0C6EAF" w14:textId="77777777" w:rsidR="00656CB9" w:rsidRPr="0071305A" w:rsidRDefault="00656CB9" w:rsidP="006D7E86">
      <w:pPr>
        <w:pStyle w:val="Heading2"/>
      </w:pPr>
      <w:r w:rsidRPr="0071305A">
        <w:t>G</w:t>
      </w:r>
      <w:r w:rsidR="00264DA6" w:rsidRPr="0071305A">
        <w:t>eneral</w:t>
      </w:r>
    </w:p>
    <w:p w14:paraId="50FEF64E" w14:textId="68B65BCB" w:rsidR="00411417" w:rsidRPr="0077597C" w:rsidRDefault="00411417" w:rsidP="00266E92">
      <w:pPr>
        <w:pStyle w:val="Heading3"/>
        <w:numPr>
          <w:ilvl w:val="0"/>
          <w:numId w:val="33"/>
        </w:numPr>
      </w:pPr>
      <w:r w:rsidRPr="0071305A">
        <w:t>The product shall be a</w:t>
      </w:r>
      <w:r w:rsidR="008E4FFA" w:rsidRPr="0071305A">
        <w:t>n</w:t>
      </w:r>
      <w:r w:rsidRPr="0071305A">
        <w:t xml:space="preserve"> </w:t>
      </w:r>
      <w:r w:rsidR="0077597C">
        <w:t>Ovation</w:t>
      </w:r>
      <w:r w:rsidR="0077597C" w:rsidRPr="0077597C">
        <w:t xml:space="preserve"> F-415</w:t>
      </w:r>
      <w:r w:rsidR="00057007">
        <w:t>VW</w:t>
      </w:r>
      <w:r w:rsidR="0077597C" w:rsidRPr="0077597C">
        <w:t xml:space="preserve"> and/or F-915</w:t>
      </w:r>
      <w:r w:rsidR="00057007">
        <w:t>VW</w:t>
      </w:r>
      <w:r w:rsidR="0077597C" w:rsidRPr="0077597C">
        <w:t xml:space="preserve"> </w:t>
      </w:r>
      <w:r w:rsidRPr="0077597C">
        <w:t>as manufactured by Chauvet &amp; Sons, LLC or approved equal.</w:t>
      </w:r>
    </w:p>
    <w:p w14:paraId="1BDD56F8" w14:textId="28206A8A" w:rsidR="00BB4D45" w:rsidRPr="0077597C" w:rsidRDefault="00BB4D45" w:rsidP="00266E92">
      <w:pPr>
        <w:pStyle w:val="Heading4"/>
        <w:numPr>
          <w:ilvl w:val="0"/>
          <w:numId w:val="23"/>
        </w:numPr>
      </w:pPr>
      <w:r w:rsidRPr="0077597C">
        <w:t xml:space="preserve">Compact, </w:t>
      </w:r>
      <w:r w:rsidR="00057007">
        <w:t>6 Color Variable White</w:t>
      </w:r>
      <w:r w:rsidRPr="0077597C">
        <w:t xml:space="preserve"> Fresnel for tight spaces and on-location lighting</w:t>
      </w:r>
      <w:r w:rsidR="003A2972" w:rsidRPr="0077597C">
        <w:t>.</w:t>
      </w:r>
    </w:p>
    <w:p w14:paraId="087F33A5" w14:textId="77777777" w:rsidR="00EB3B83" w:rsidRDefault="00525435" w:rsidP="008F0AEC">
      <w:pPr>
        <w:pStyle w:val="Heading4"/>
      </w:pPr>
      <w:r w:rsidRPr="0077597C">
        <w:t xml:space="preserve">The </w:t>
      </w:r>
      <w:r w:rsidR="0015448D" w:rsidRPr="0077597C">
        <w:t>product</w:t>
      </w:r>
      <w:r w:rsidRPr="0077597C">
        <w:t xml:space="preserve">s shall conform to </w:t>
      </w:r>
      <w:r w:rsidRPr="0077597C">
        <w:rPr>
          <w:shd w:val="clear" w:color="auto" w:fill="FFFFFF" w:themeFill="background1"/>
        </w:rPr>
        <w:t>CSA C22.2 No. 166 and UL 1573 stage and</w:t>
      </w:r>
      <w:r w:rsidRPr="00335F94">
        <w:rPr>
          <w:shd w:val="clear" w:color="auto" w:fill="FFFFFF" w:themeFill="background1"/>
        </w:rPr>
        <w:t xml:space="preserve"> studio use as w</w:t>
      </w:r>
      <w:r w:rsidR="007528EA" w:rsidRPr="00335F94">
        <w:rPr>
          <w:shd w:val="clear" w:color="auto" w:fill="FFFFFF" w:themeFill="background1"/>
        </w:rPr>
        <w:t>ell as UL 8750 LED standards</w:t>
      </w:r>
      <w:r w:rsidR="007528EA" w:rsidRPr="00B55F2A">
        <w:rPr>
          <w:shd w:val="clear" w:color="auto" w:fill="FFFFFF" w:themeFill="background1"/>
        </w:rPr>
        <w:t>,</w:t>
      </w:r>
      <w:r w:rsidRPr="00B55F2A">
        <w:rPr>
          <w:shd w:val="clear" w:color="auto" w:fill="FFFFFF" w:themeFill="background1"/>
        </w:rPr>
        <w:t xml:space="preserve"> </w:t>
      </w:r>
      <w:r w:rsidRPr="008F0AEC">
        <w:t xml:space="preserve">tested via MET to conform to the aforementioned UL specifications, </w:t>
      </w:r>
      <w:r w:rsidR="0015448D" w:rsidRPr="008F0AEC">
        <w:t>product</w:t>
      </w:r>
      <w:r w:rsidRPr="008F0AEC">
        <w:t xml:space="preserve"> shall hold MET and CE markings</w:t>
      </w:r>
      <w:r w:rsidR="00EB3B83" w:rsidRPr="00EB3B83">
        <w:t>.</w:t>
      </w:r>
    </w:p>
    <w:p w14:paraId="12ED04E8" w14:textId="77777777" w:rsidR="009C5786" w:rsidRDefault="00656CB9" w:rsidP="008F0AEC">
      <w:pPr>
        <w:pStyle w:val="Heading4"/>
      </w:pPr>
      <w:r w:rsidRPr="005E7B09">
        <w:t xml:space="preserve">The </w:t>
      </w:r>
      <w:r w:rsidR="0015448D">
        <w:t>product</w:t>
      </w:r>
      <w:r w:rsidRPr="005E7B09">
        <w:t xml:space="preserve"> shall comply with</w:t>
      </w:r>
      <w:r w:rsidR="003C7BA3" w:rsidRPr="005E7B09">
        <w:t xml:space="preserve"> the</w:t>
      </w:r>
      <w:r w:rsidRPr="005E7B09">
        <w:t xml:space="preserve"> USITT DMX</w:t>
      </w:r>
      <w:r w:rsidRPr="00B55F2A">
        <w:t>-512</w:t>
      </w:r>
      <w:r w:rsidR="003C7BA3" w:rsidRPr="00B55F2A">
        <w:t xml:space="preserve"> standard</w:t>
      </w:r>
      <w:r w:rsidR="009C5786">
        <w:t>.</w:t>
      </w:r>
    </w:p>
    <w:p w14:paraId="29E1E218" w14:textId="77777777" w:rsidR="00B11EC1" w:rsidRDefault="00A6099A" w:rsidP="008F0AEC">
      <w:pPr>
        <w:pStyle w:val="Heading4"/>
      </w:pPr>
      <w:r w:rsidRPr="005E7B09">
        <w:t xml:space="preserve">The </w:t>
      </w:r>
      <w:r>
        <w:t>product</w:t>
      </w:r>
      <w:r w:rsidRPr="005E7B09">
        <w:t xml:space="preserve"> shall comply with the </w:t>
      </w:r>
      <w:r>
        <w:t xml:space="preserve">current </w:t>
      </w:r>
      <w:r w:rsidRPr="00B55F2A">
        <w:t>PL</w:t>
      </w:r>
      <w:r w:rsidR="00F971C1" w:rsidRPr="00B55F2A">
        <w:t>A</w:t>
      </w:r>
      <w:r w:rsidRPr="00B55F2A">
        <w:t>SA ANSI E1.20-2010</w:t>
      </w:r>
      <w:r>
        <w:t xml:space="preserve"> remote device management (RDM)</w:t>
      </w:r>
      <w:r w:rsidRPr="005E7B09">
        <w:t xml:space="preserve"> standard</w:t>
      </w:r>
      <w:r w:rsidR="00B11EC1">
        <w:t>.</w:t>
      </w:r>
    </w:p>
    <w:p w14:paraId="59AB73D5" w14:textId="77777777" w:rsidR="00656CB9" w:rsidRDefault="00B11EC1" w:rsidP="008F0AEC">
      <w:pPr>
        <w:pStyle w:val="Heading4"/>
      </w:pPr>
      <w:r w:rsidRPr="005E7B09">
        <w:t xml:space="preserve">All LED </w:t>
      </w:r>
      <w:r>
        <w:t>product</w:t>
      </w:r>
      <w:r w:rsidRPr="005E7B09">
        <w:t xml:space="preserve">s shall be provided by a single manufacturer to ensure </w:t>
      </w:r>
      <w:r w:rsidR="001B2BC0">
        <w:t xml:space="preserve">color </w:t>
      </w:r>
      <w:r>
        <w:t>consistency</w:t>
      </w:r>
      <w:r w:rsidR="009C5786">
        <w:t>.</w:t>
      </w:r>
    </w:p>
    <w:p w14:paraId="2187864D" w14:textId="77777777" w:rsidR="00521F33" w:rsidRDefault="00521F33" w:rsidP="00266E92">
      <w:pPr>
        <w:pStyle w:val="Heading3"/>
        <w:numPr>
          <w:ilvl w:val="0"/>
          <w:numId w:val="33"/>
        </w:numPr>
      </w:pPr>
      <w:r>
        <w:t>Each LED optic shall be spaced for optimal photometric performance.</w:t>
      </w:r>
    </w:p>
    <w:p w14:paraId="69D44F7A" w14:textId="77777777" w:rsidR="00521F33" w:rsidRPr="00521F33" w:rsidRDefault="00521F33" w:rsidP="00266E92">
      <w:pPr>
        <w:pStyle w:val="Heading4"/>
        <w:keepNext w:val="0"/>
        <w:keepLines w:val="0"/>
        <w:numPr>
          <w:ilvl w:val="1"/>
          <w:numId w:val="44"/>
        </w:numPr>
        <w:rPr>
          <w:u w:val="single"/>
        </w:rPr>
      </w:pPr>
      <w:r w:rsidRPr="00521F33">
        <w:rPr>
          <w:u w:val="single"/>
        </w:rPr>
        <w:t>PHYSICAL</w:t>
      </w:r>
    </w:p>
    <w:p w14:paraId="10F9F8AE" w14:textId="18C3BB97" w:rsidR="00C3268A" w:rsidRDefault="00521F33" w:rsidP="00266E92">
      <w:pPr>
        <w:pStyle w:val="Heading3"/>
        <w:numPr>
          <w:ilvl w:val="0"/>
          <w:numId w:val="34"/>
        </w:numPr>
      </w:pPr>
      <w:r w:rsidRPr="005E7B09">
        <w:t xml:space="preserve">The </w:t>
      </w:r>
      <w:r>
        <w:t>product</w:t>
      </w:r>
      <w:r w:rsidRPr="005E7B09">
        <w:t xml:space="preserve"> shall be constructed of </w:t>
      </w:r>
      <w:r w:rsidRPr="0077597C">
        <w:t xml:space="preserve">rugged, cast </w:t>
      </w:r>
      <w:r w:rsidR="0077597C">
        <w:t>Aluminum</w:t>
      </w:r>
      <w:r w:rsidRPr="0077597C">
        <w:t xml:space="preserve"> housing,</w:t>
      </w:r>
      <w:r w:rsidRPr="005E7B09">
        <w:t xml:space="preserve"> free of </w:t>
      </w:r>
      <w:r>
        <w:t>defects or imperfections</w:t>
      </w:r>
      <w:r w:rsidRPr="005E7B09">
        <w:t>.</w:t>
      </w:r>
    </w:p>
    <w:p w14:paraId="60C5DA44" w14:textId="38065E62" w:rsidR="00521F33" w:rsidRPr="00C3268A" w:rsidRDefault="00521F33" w:rsidP="00266E92">
      <w:pPr>
        <w:pStyle w:val="Heading3"/>
        <w:numPr>
          <w:ilvl w:val="0"/>
          <w:numId w:val="34"/>
        </w:numPr>
      </w:pPr>
      <w:r>
        <w:t xml:space="preserve">The dimensions of the </w:t>
      </w:r>
      <w:r w:rsidR="0077597C">
        <w:t>F-415</w:t>
      </w:r>
      <w:r w:rsidR="0064405E">
        <w:t>VW</w:t>
      </w:r>
      <w:r w:rsidR="0077597C">
        <w:t xml:space="preserve"> fixture shall be 15.8 x 11.22 x 9.51in (401.46 x 285 x 241.65mm) weigh</w:t>
      </w:r>
      <w:r w:rsidR="001D09F4">
        <w:t>ing</w:t>
      </w:r>
      <w:r w:rsidR="0077597C">
        <w:t xml:space="preserve"> approximately 12</w:t>
      </w:r>
      <w:r w:rsidR="0064405E">
        <w:t>.79</w:t>
      </w:r>
      <w:r w:rsidR="0077597C">
        <w:t>lb (5.</w:t>
      </w:r>
      <w:r w:rsidR="0064405E">
        <w:t>8</w:t>
      </w:r>
      <w:r w:rsidR="0077597C">
        <w:t>kg) and the F-915FC fixture shall be 22.41 x 12.59 x 10.82in (569.44 x 320 x 275mm) and weigh approximately 1</w:t>
      </w:r>
      <w:r w:rsidR="0064405E">
        <w:t>8.6</w:t>
      </w:r>
      <w:r w:rsidR="0077597C">
        <w:t>lb (8.</w:t>
      </w:r>
      <w:r w:rsidR="0064405E">
        <w:t>5</w:t>
      </w:r>
      <w:r w:rsidR="0077597C">
        <w:t>kg).</w:t>
      </w:r>
    </w:p>
    <w:p w14:paraId="21533F3E" w14:textId="77777777" w:rsidR="00521F33" w:rsidRDefault="00521F33" w:rsidP="00266E92">
      <w:pPr>
        <w:pStyle w:val="Heading3"/>
        <w:numPr>
          <w:ilvl w:val="0"/>
          <w:numId w:val="34"/>
        </w:numPr>
      </w:pPr>
      <w:r w:rsidRPr="005E7B09">
        <w:t>The following shall be provided:</w:t>
      </w:r>
    </w:p>
    <w:p w14:paraId="11ADED84" w14:textId="493B8127" w:rsidR="003810E5" w:rsidRPr="0077597C" w:rsidRDefault="0077597C" w:rsidP="00266E92">
      <w:pPr>
        <w:pStyle w:val="Heading4"/>
        <w:numPr>
          <w:ilvl w:val="0"/>
          <w:numId w:val="32"/>
        </w:numPr>
        <w:shd w:val="clear" w:color="auto" w:fill="FFFFFF" w:themeFill="background1"/>
      </w:pPr>
      <w:r>
        <w:t>Ovation F-415</w:t>
      </w:r>
      <w:r w:rsidR="0064405E">
        <w:t>VW</w:t>
      </w:r>
      <w:r>
        <w:t xml:space="preserve"> or Ovation F-915</w:t>
      </w:r>
      <w:r w:rsidR="0064405E">
        <w:t>VW</w:t>
      </w:r>
    </w:p>
    <w:p w14:paraId="587D9913" w14:textId="5F03EB6A" w:rsidR="003810E5" w:rsidRPr="0077597C" w:rsidRDefault="0077597C" w:rsidP="00FA1D8D">
      <w:pPr>
        <w:pStyle w:val="Heading4"/>
      </w:pPr>
      <w:r>
        <w:t>Neutrik powerCON power cord</w:t>
      </w:r>
    </w:p>
    <w:p w14:paraId="6566499D" w14:textId="1F374C04" w:rsidR="00521F33" w:rsidRPr="0077597C" w:rsidRDefault="0077597C" w:rsidP="00A14D53">
      <w:pPr>
        <w:pStyle w:val="Heading4"/>
        <w:shd w:val="clear" w:color="auto" w:fill="FFFFFF" w:themeFill="background1"/>
      </w:pPr>
      <w:r>
        <w:t>Gel Frame</w:t>
      </w:r>
      <w:r w:rsidR="009F18EA">
        <w:t>: 6.25in or 7.5in</w:t>
      </w:r>
    </w:p>
    <w:p w14:paraId="2022F277" w14:textId="77777777" w:rsidR="00521F33" w:rsidRPr="00521F33" w:rsidRDefault="00521F33" w:rsidP="00A14D53">
      <w:pPr>
        <w:pStyle w:val="Heading4"/>
        <w:keepNext w:val="0"/>
        <w:keepLines w:val="0"/>
        <w:numPr>
          <w:ilvl w:val="0"/>
          <w:numId w:val="0"/>
        </w:numPr>
        <w:shd w:val="clear" w:color="auto" w:fill="FFFFFF" w:themeFill="background1"/>
      </w:pPr>
    </w:p>
    <w:p w14:paraId="77BC7E51" w14:textId="2C4DEFCC" w:rsidR="005F2C02" w:rsidRPr="004067C8" w:rsidRDefault="005F2C02" w:rsidP="00266E92">
      <w:pPr>
        <w:pStyle w:val="Heading3"/>
        <w:numPr>
          <w:ilvl w:val="0"/>
          <w:numId w:val="34"/>
        </w:numPr>
      </w:pPr>
      <w:r w:rsidRPr="004067C8">
        <w:lastRenderedPageBreak/>
        <w:t xml:space="preserve">The housing shall </w:t>
      </w:r>
      <w:r w:rsidR="00B44C00" w:rsidRPr="004067C8">
        <w:t xml:space="preserve">have a </w:t>
      </w:r>
      <w:r w:rsidR="0077597C">
        <w:t>Black</w:t>
      </w:r>
      <w:r w:rsidR="00E46B6A">
        <w:t xml:space="preserve"> </w:t>
      </w:r>
      <w:r w:rsidR="00D72DD9" w:rsidRPr="004067C8">
        <w:t>coat</w:t>
      </w:r>
      <w:r w:rsidR="00B44C00" w:rsidRPr="004067C8">
        <w:t xml:space="preserve"> finish</w:t>
      </w:r>
      <w:r w:rsidR="009F140C">
        <w:t>.</w:t>
      </w:r>
    </w:p>
    <w:p w14:paraId="1546E762" w14:textId="77777777" w:rsidR="00AF7438" w:rsidRPr="004067C8" w:rsidRDefault="00AF7438" w:rsidP="00266E92">
      <w:pPr>
        <w:pStyle w:val="Heading3"/>
        <w:numPr>
          <w:ilvl w:val="0"/>
          <w:numId w:val="34"/>
        </w:numPr>
      </w:pPr>
      <w:r w:rsidRPr="004067C8">
        <w:t>Power supply</w:t>
      </w:r>
      <w:r w:rsidR="0073298A" w:rsidRPr="004067C8">
        <w:t>, cooling</w:t>
      </w:r>
      <w:r w:rsidRPr="004067C8">
        <w:t xml:space="preserve"> and electronics shall be integral to each </w:t>
      </w:r>
      <w:r w:rsidR="00A61A1E">
        <w:t>product</w:t>
      </w:r>
      <w:r w:rsidRPr="004067C8">
        <w:t>.</w:t>
      </w:r>
    </w:p>
    <w:p w14:paraId="6CDF506F" w14:textId="77777777" w:rsidR="00D619B2" w:rsidRPr="005E7B09" w:rsidRDefault="00D619B2" w:rsidP="006D7E86">
      <w:pPr>
        <w:pStyle w:val="Heading2"/>
      </w:pPr>
      <w:r w:rsidRPr="005E7B09">
        <w:t xml:space="preserve">Environmental and Agency Compliance </w:t>
      </w:r>
    </w:p>
    <w:p w14:paraId="4E1D978D" w14:textId="77777777" w:rsidR="00D619B2" w:rsidRDefault="00D619B2" w:rsidP="00266E92">
      <w:pPr>
        <w:pStyle w:val="Heading3"/>
        <w:numPr>
          <w:ilvl w:val="0"/>
          <w:numId w:val="35"/>
        </w:numPr>
      </w:pPr>
      <w:r w:rsidRPr="00ED205B">
        <w:t xml:space="preserve">The product shall conform </w:t>
      </w:r>
      <w:r w:rsidRPr="00844EBB">
        <w:t>to UL 1573, CSA C22.2 No. 166, and UL 8750</w:t>
      </w:r>
      <w:r w:rsidRPr="00ED205B">
        <w:t xml:space="preserve"> LED standards, tested via MET to conform to the aforementioned UL specifications, product shall hold MET and CE markings.</w:t>
      </w:r>
    </w:p>
    <w:p w14:paraId="604BE558" w14:textId="44F51F8E" w:rsidR="00463A66" w:rsidRPr="009F53D9" w:rsidRDefault="00D2425A" w:rsidP="00266E92">
      <w:pPr>
        <w:pStyle w:val="Heading3"/>
        <w:numPr>
          <w:ilvl w:val="0"/>
          <w:numId w:val="35"/>
        </w:numPr>
        <w:rPr>
          <w:caps/>
        </w:rPr>
      </w:pPr>
      <w:r>
        <w:t xml:space="preserve">The product shall conform to </w:t>
      </w:r>
      <w:r w:rsidR="00B27D2E">
        <w:t>Part 15 of the FCC rules.</w:t>
      </w:r>
      <w:r w:rsidR="009F53D9">
        <w:t xml:space="preserve"> </w:t>
      </w:r>
    </w:p>
    <w:p w14:paraId="5AAA5B1A" w14:textId="087FEB9A" w:rsidR="00D619B2" w:rsidRPr="003B4AB2" w:rsidRDefault="00D619B2" w:rsidP="00266E92">
      <w:pPr>
        <w:pStyle w:val="Heading3"/>
        <w:numPr>
          <w:ilvl w:val="0"/>
          <w:numId w:val="35"/>
        </w:numPr>
      </w:pPr>
      <w:r w:rsidRPr="003B4AB2">
        <w:t>The product shall be rated for IP</w:t>
      </w:r>
      <w:r w:rsidR="00C3268A" w:rsidRPr="00C3268A">
        <w:t>-</w:t>
      </w:r>
      <w:r w:rsidR="0077597C">
        <w:t xml:space="preserve">20 </w:t>
      </w:r>
      <w:r w:rsidR="00844EBB" w:rsidRPr="00F0586E">
        <w:t>for</w:t>
      </w:r>
      <w:r w:rsidRPr="00F0586E">
        <w:t xml:space="preserve"> </w:t>
      </w:r>
      <w:r w:rsidR="0077597C">
        <w:t>dry/indoor location</w:t>
      </w:r>
      <w:r w:rsidR="00844EBB" w:rsidRPr="003B4AB2">
        <w:t xml:space="preserve"> </w:t>
      </w:r>
      <w:r w:rsidRPr="003B4AB2">
        <w:t>use.</w:t>
      </w:r>
    </w:p>
    <w:p w14:paraId="5475D121" w14:textId="77777777" w:rsidR="00D619B2" w:rsidRPr="003B4AB2" w:rsidRDefault="00D619B2" w:rsidP="006D7E86">
      <w:pPr>
        <w:pStyle w:val="Heading2"/>
      </w:pPr>
      <w:r w:rsidRPr="003B4AB2">
        <w:t xml:space="preserve">Thermal </w:t>
      </w:r>
    </w:p>
    <w:p w14:paraId="46E4D347" w14:textId="333AA0DB" w:rsidR="00D619B2" w:rsidRPr="003B4AB2" w:rsidRDefault="00D619B2" w:rsidP="00266E92">
      <w:pPr>
        <w:pStyle w:val="Heading3"/>
        <w:numPr>
          <w:ilvl w:val="0"/>
          <w:numId w:val="36"/>
        </w:numPr>
      </w:pPr>
      <w:r w:rsidRPr="003B4AB2">
        <w:t>Product heat management shall be achieved th</w:t>
      </w:r>
      <w:r w:rsidR="0077597C">
        <w:t>r</w:t>
      </w:r>
      <w:r w:rsidRPr="003B4AB2">
        <w:t>ough</w:t>
      </w:r>
      <w:r w:rsidR="0077597C">
        <w:t xml:space="preserve"> forced cooling.</w:t>
      </w:r>
    </w:p>
    <w:p w14:paraId="538A2109" w14:textId="2DB08827" w:rsidR="00C718CD" w:rsidRDefault="00D619B2" w:rsidP="00266E92">
      <w:pPr>
        <w:pStyle w:val="Heading3"/>
        <w:numPr>
          <w:ilvl w:val="0"/>
          <w:numId w:val="36"/>
        </w:numPr>
      </w:pPr>
      <w:r w:rsidRPr="002417F4">
        <w:t xml:space="preserve">The product shall utilize advanced thermal management systems to maintain LED life to an average of 70% intensity after </w:t>
      </w:r>
      <w:r w:rsidR="009F18EA">
        <w:t>50,000</w:t>
      </w:r>
      <w:r w:rsidRPr="002417F4">
        <w:t xml:space="preserve"> hours of use.</w:t>
      </w:r>
    </w:p>
    <w:p w14:paraId="0FB5791C" w14:textId="3B3DB362" w:rsidR="007941F2" w:rsidRPr="009F18EA" w:rsidRDefault="00D619B2" w:rsidP="00266E92">
      <w:pPr>
        <w:pStyle w:val="Heading3"/>
        <w:numPr>
          <w:ilvl w:val="0"/>
          <w:numId w:val="36"/>
        </w:numPr>
      </w:pPr>
      <w:r w:rsidRPr="002417F4">
        <w:t xml:space="preserve">The product shall operate in an ambient temperature range </w:t>
      </w:r>
      <w:r w:rsidRPr="00C3268A">
        <w:t xml:space="preserve">of </w:t>
      </w:r>
      <w:r w:rsidR="009F18EA">
        <w:t>-4</w:t>
      </w:r>
      <w:r w:rsidRPr="009F18EA">
        <w:t>°</w:t>
      </w:r>
      <w:r w:rsidR="006D671E" w:rsidRPr="009F18EA">
        <w:t>F</w:t>
      </w:r>
      <w:r w:rsidRPr="009F18EA">
        <w:t xml:space="preserve"> (</w:t>
      </w:r>
      <w:r w:rsidR="009F18EA">
        <w:t>-20</w:t>
      </w:r>
      <w:r w:rsidRPr="009F18EA">
        <w:t>°</w:t>
      </w:r>
      <w:r w:rsidR="006D671E" w:rsidRPr="009F18EA">
        <w:t>C</w:t>
      </w:r>
      <w:r w:rsidRPr="009F18EA">
        <w:t>)</w:t>
      </w:r>
      <w:r w:rsidRPr="009F18EA">
        <w:rPr>
          <w:b/>
          <w:bCs/>
        </w:rPr>
        <w:t xml:space="preserve"> </w:t>
      </w:r>
      <w:r w:rsidRPr="009F18EA">
        <w:t>minimum</w:t>
      </w:r>
      <w:r w:rsidRPr="009F18EA">
        <w:rPr>
          <w:b/>
          <w:bCs/>
        </w:rPr>
        <w:t xml:space="preserve">, </w:t>
      </w:r>
      <w:r w:rsidRPr="009F18EA">
        <w:t xml:space="preserve">to </w:t>
      </w:r>
      <w:r w:rsidR="009F18EA">
        <w:t>113</w:t>
      </w:r>
      <w:r w:rsidRPr="009F18EA">
        <w:t>°</w:t>
      </w:r>
      <w:r w:rsidR="006D671E" w:rsidRPr="009F18EA">
        <w:t>F</w:t>
      </w:r>
      <w:r w:rsidRPr="009F18EA">
        <w:t xml:space="preserve"> (</w:t>
      </w:r>
      <w:r w:rsidR="009F18EA">
        <w:t>45</w:t>
      </w:r>
      <w:r w:rsidRPr="009F18EA">
        <w:t>°</w:t>
      </w:r>
      <w:r w:rsidR="006D671E" w:rsidRPr="009F18EA">
        <w:t>C</w:t>
      </w:r>
      <w:r w:rsidRPr="009F18EA">
        <w:t xml:space="preserve">) maximum, ambient temperature. </w:t>
      </w:r>
    </w:p>
    <w:p w14:paraId="3FF3E31D" w14:textId="77777777" w:rsidR="001E6C28" w:rsidRPr="005E7B09" w:rsidRDefault="004510AB" w:rsidP="006D7E86">
      <w:pPr>
        <w:pStyle w:val="Heading2"/>
      </w:pPr>
      <w:r w:rsidRPr="002417F4">
        <w:t>Electrical</w:t>
      </w:r>
    </w:p>
    <w:p w14:paraId="0A5CB55E" w14:textId="77777777" w:rsidR="00591341" w:rsidRPr="005C64B4" w:rsidRDefault="009511A8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be equipped with </w:t>
      </w:r>
      <w:r w:rsidR="00636C51" w:rsidRPr="005E7B09">
        <w:t>a</w:t>
      </w:r>
      <w:r w:rsidR="00636C51">
        <w:t>n auto ranging</w:t>
      </w:r>
      <w:r w:rsidR="004510AB" w:rsidRPr="005E7B09">
        <w:t xml:space="preserve"> </w:t>
      </w:r>
      <w:r w:rsidR="001E6C28" w:rsidRPr="005C64B4">
        <w:t>100V to 240V 50/60</w:t>
      </w:r>
      <w:r w:rsidR="00E26BBC" w:rsidRPr="005C64B4">
        <w:t xml:space="preserve"> </w:t>
      </w:r>
      <w:r w:rsidR="001E6C28" w:rsidRPr="005C64B4">
        <w:t>Hz internal power supply</w:t>
      </w:r>
      <w:r w:rsidR="0033059C" w:rsidRPr="005C64B4">
        <w:t>.</w:t>
      </w:r>
    </w:p>
    <w:p w14:paraId="21A684DB" w14:textId="77777777" w:rsidR="001E6C28" w:rsidRPr="005E7B09" w:rsidRDefault="009A354D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support </w:t>
      </w:r>
      <w:r w:rsidR="00CD7802" w:rsidRPr="005E7B09">
        <w:t xml:space="preserve">power </w:t>
      </w:r>
      <w:r w:rsidRPr="005E7B09">
        <w:t>in and thru operation</w:t>
      </w:r>
      <w:r w:rsidR="0033059C">
        <w:t>.</w:t>
      </w:r>
      <w:r w:rsidR="001E6C28" w:rsidRPr="005E7B09">
        <w:t xml:space="preserve"> </w:t>
      </w:r>
    </w:p>
    <w:p w14:paraId="0C4397C2" w14:textId="43F1CCD1" w:rsidR="009A354D" w:rsidRPr="005E7B09" w:rsidRDefault="009A354D" w:rsidP="000B4B67">
      <w:pPr>
        <w:pStyle w:val="Heading4"/>
        <w:numPr>
          <w:ilvl w:val="0"/>
          <w:numId w:val="6"/>
        </w:numPr>
      </w:pPr>
      <w:r w:rsidRPr="005E7B09">
        <w:t xml:space="preserve">Power in shall be via </w:t>
      </w:r>
      <w:r w:rsidR="009F18EA">
        <w:t>Neutrik powerCON</w:t>
      </w:r>
      <w:r w:rsidR="00CF4AD0">
        <w:t xml:space="preserve"> </w:t>
      </w:r>
      <w:r w:rsidRPr="005E7B09">
        <w:t>input connector</w:t>
      </w:r>
      <w:r w:rsidR="0033059C">
        <w:t>.</w:t>
      </w:r>
    </w:p>
    <w:p w14:paraId="1821AAEC" w14:textId="58BA9968" w:rsidR="009A354D" w:rsidRPr="005E7B09" w:rsidRDefault="009A354D" w:rsidP="0003294E">
      <w:pPr>
        <w:pStyle w:val="Heading4"/>
      </w:pPr>
      <w:r w:rsidRPr="005E7B09">
        <w:t>Power thru</w:t>
      </w:r>
      <w:r w:rsidR="009F18EA">
        <w:t xml:space="preserve"> </w:t>
      </w:r>
      <w:r w:rsidRPr="005E7B09">
        <w:t xml:space="preserve">shall be via </w:t>
      </w:r>
      <w:r w:rsidR="009F18EA">
        <w:t>Neutrik powerCON</w:t>
      </w:r>
      <w:r w:rsidRPr="005E7B09">
        <w:t xml:space="preserve"> output connector</w:t>
      </w:r>
      <w:r w:rsidR="0033059C">
        <w:t>.</w:t>
      </w:r>
    </w:p>
    <w:p w14:paraId="5EA6D11C" w14:textId="19268C5E" w:rsidR="009A354D" w:rsidRPr="005E7B09" w:rsidRDefault="0015448D" w:rsidP="0003294E">
      <w:pPr>
        <w:pStyle w:val="Heading4"/>
      </w:pPr>
      <w:r>
        <w:t>Product</w:t>
      </w:r>
      <w:r w:rsidR="00F34395" w:rsidRPr="005E7B09">
        <w:t xml:space="preserve"> power wiring and accessory power cables shall be rated to support linking of </w:t>
      </w:r>
      <w:r w:rsidR="009F18EA">
        <w:t>1</w:t>
      </w:r>
      <w:r w:rsidR="0064405E">
        <w:t>2</w:t>
      </w:r>
      <w:r w:rsidR="009F18EA">
        <w:t xml:space="preserve"> F-415</w:t>
      </w:r>
      <w:r w:rsidR="0064405E">
        <w:t>VW</w:t>
      </w:r>
      <w:r w:rsidR="00F34395" w:rsidRPr="005E7B09">
        <w:t xml:space="preserve"> </w:t>
      </w:r>
      <w:r>
        <w:t>product</w:t>
      </w:r>
      <w:r w:rsidR="00F34395" w:rsidRPr="005E7B09">
        <w:t>s</w:t>
      </w:r>
      <w:r w:rsidR="009F18EA">
        <w:t xml:space="preserve"> and </w:t>
      </w:r>
      <w:r w:rsidR="0064405E">
        <w:t>7</w:t>
      </w:r>
      <w:r w:rsidR="009F18EA">
        <w:t xml:space="preserve"> F-915</w:t>
      </w:r>
      <w:r w:rsidR="0064405E">
        <w:t>VW</w:t>
      </w:r>
      <w:r w:rsidR="009F18EA">
        <w:t xml:space="preserve"> products at 120V</w:t>
      </w:r>
      <w:r w:rsidR="006D7E86">
        <w:t>.</w:t>
      </w:r>
    </w:p>
    <w:p w14:paraId="40B113E9" w14:textId="1730835B" w:rsidR="001E6C28" w:rsidRPr="008945BE" w:rsidRDefault="009511A8" w:rsidP="00266E92">
      <w:pPr>
        <w:pStyle w:val="Heading3"/>
        <w:numPr>
          <w:ilvl w:val="0"/>
          <w:numId w:val="37"/>
        </w:numPr>
      </w:pPr>
      <w:r w:rsidRPr="008945BE">
        <w:t xml:space="preserve">The </w:t>
      </w:r>
      <w:r w:rsidR="0015448D" w:rsidRPr="008945BE">
        <w:t>product</w:t>
      </w:r>
      <w:r w:rsidRPr="008945BE">
        <w:t xml:space="preserve"> </w:t>
      </w:r>
      <w:r w:rsidR="009F18EA">
        <w:t>requires</w:t>
      </w:r>
      <w:r w:rsidR="001E6C28" w:rsidRPr="008945BE">
        <w:t xml:space="preserve"> power from </w:t>
      </w:r>
      <w:r w:rsidR="004510AB" w:rsidRPr="008945BE">
        <w:t xml:space="preserve">a </w:t>
      </w:r>
      <w:r w:rsidR="001E6C28" w:rsidRPr="008945BE">
        <w:t>non-dim source</w:t>
      </w:r>
      <w:r w:rsidR="0033059C" w:rsidRPr="008945BE">
        <w:t>.</w:t>
      </w:r>
    </w:p>
    <w:p w14:paraId="6455AB55" w14:textId="77777777" w:rsidR="00270A3E" w:rsidRPr="00591341" w:rsidRDefault="0015448D" w:rsidP="00266E92">
      <w:pPr>
        <w:pStyle w:val="Heading3"/>
        <w:numPr>
          <w:ilvl w:val="0"/>
          <w:numId w:val="37"/>
        </w:numPr>
      </w:pPr>
      <w:r>
        <w:t>Product</w:t>
      </w:r>
      <w:r w:rsidR="00270A3E" w:rsidRPr="00591341">
        <w:t xml:space="preserve">s shall have </w:t>
      </w:r>
      <w:r w:rsidR="00591341" w:rsidRPr="00591341">
        <w:t>thermal output</w:t>
      </w:r>
      <w:r w:rsidR="00270A3E" w:rsidRPr="00591341">
        <w:t xml:space="preserve"> compensation to prevent thermal shift of color or intensity</w:t>
      </w:r>
      <w:r w:rsidR="0033059C">
        <w:t>.</w:t>
      </w:r>
    </w:p>
    <w:p w14:paraId="459AC5FA" w14:textId="77777777" w:rsidR="003F0D12" w:rsidRPr="00E744FA" w:rsidRDefault="00DB21C7" w:rsidP="00266E92">
      <w:pPr>
        <w:pStyle w:val="Heading3"/>
        <w:numPr>
          <w:ilvl w:val="0"/>
          <w:numId w:val="37"/>
        </w:numPr>
      </w:pPr>
      <w:r w:rsidRPr="00E744FA">
        <w:t xml:space="preserve">Product power </w:t>
      </w:r>
      <w:r w:rsidR="00BB6A04" w:rsidRPr="00E744FA">
        <w:t>input</w:t>
      </w:r>
      <w:r w:rsidR="003F0D12" w:rsidRPr="00E744FA">
        <w:t xml:space="preserve"> shall h</w:t>
      </w:r>
      <w:r w:rsidR="00344AC1" w:rsidRPr="00E744FA">
        <w:t xml:space="preserve">ave </w:t>
      </w:r>
      <w:r w:rsidR="00BB6A04" w:rsidRPr="00E744FA">
        <w:t>current</w:t>
      </w:r>
      <w:r w:rsidR="00491E42">
        <w:t>-</w:t>
      </w:r>
      <w:r w:rsidR="00BB6A04" w:rsidRPr="00E744FA">
        <w:t xml:space="preserve">limiting </w:t>
      </w:r>
      <w:r w:rsidR="00636C51" w:rsidRPr="00E744FA">
        <w:t xml:space="preserve">fuse </w:t>
      </w:r>
      <w:r w:rsidR="00344AC1" w:rsidRPr="00E744FA">
        <w:t>protection</w:t>
      </w:r>
      <w:r w:rsidR="0033059C" w:rsidRPr="00E744FA">
        <w:t>.</w:t>
      </w:r>
    </w:p>
    <w:p w14:paraId="5DA9E973" w14:textId="77777777" w:rsidR="00C23010" w:rsidRDefault="00344AC1" w:rsidP="00266E92">
      <w:pPr>
        <w:pStyle w:val="Heading3"/>
        <w:numPr>
          <w:ilvl w:val="0"/>
          <w:numId w:val="37"/>
        </w:numPr>
      </w:pPr>
      <w:r w:rsidRPr="00591341">
        <w:t xml:space="preserve">Power </w:t>
      </w:r>
      <w:r w:rsidR="003F0D12" w:rsidRPr="00591341">
        <w:t>supply shall have power factor</w:t>
      </w:r>
      <w:r w:rsidRPr="00591341">
        <w:t xml:space="preserve"> correction</w:t>
      </w:r>
      <w:r w:rsidR="0033059C">
        <w:t>.</w:t>
      </w:r>
    </w:p>
    <w:p w14:paraId="42828432" w14:textId="77777777" w:rsidR="001E6C28" w:rsidRPr="001724AC" w:rsidRDefault="0040371F" w:rsidP="00266E92">
      <w:pPr>
        <w:pStyle w:val="Heading3"/>
        <w:numPr>
          <w:ilvl w:val="1"/>
          <w:numId w:val="44"/>
        </w:numPr>
        <w:rPr>
          <w:caps/>
          <w:u w:val="single"/>
        </w:rPr>
      </w:pPr>
      <w:r w:rsidRPr="001724AC">
        <w:rPr>
          <w:u w:val="single"/>
        </w:rPr>
        <w:t>OPTICAL DATA</w:t>
      </w:r>
    </w:p>
    <w:p w14:paraId="241640FE" w14:textId="714454F7" w:rsidR="00873FBE" w:rsidRPr="006D7E86" w:rsidRDefault="00EE5949" w:rsidP="00266E92">
      <w:pPr>
        <w:pStyle w:val="Heading3"/>
        <w:numPr>
          <w:ilvl w:val="0"/>
          <w:numId w:val="38"/>
        </w:numPr>
      </w:pPr>
      <w:r w:rsidRPr="006D7E86">
        <w:t xml:space="preserve">The </w:t>
      </w:r>
      <w:r w:rsidR="0015448D" w:rsidRPr="006D7E86">
        <w:t>product</w:t>
      </w:r>
      <w:r w:rsidRPr="006D7E86">
        <w:t xml:space="preserve"> shall contain</w:t>
      </w:r>
      <w:r w:rsidR="007528EA" w:rsidRPr="006D7E86">
        <w:t xml:space="preserve"> a</w:t>
      </w:r>
      <w:r w:rsidR="00CF40F5" w:rsidRPr="006D7E86">
        <w:t xml:space="preserve"> </w:t>
      </w:r>
      <w:r w:rsidR="0064405E">
        <w:t>6 Color</w:t>
      </w:r>
      <w:r w:rsidR="00264DAF" w:rsidRPr="006D7E86">
        <w:t xml:space="preserve"> </w:t>
      </w:r>
      <w:r w:rsidRPr="006D7E86">
        <w:t>LED color</w:t>
      </w:r>
      <w:r w:rsidR="00517C31" w:rsidRPr="006D7E86">
        <w:t xml:space="preserve"> system </w:t>
      </w:r>
      <w:r w:rsidRPr="006D7E86">
        <w:t xml:space="preserve">to provide color characteristics as described in </w:t>
      </w:r>
      <w:r w:rsidR="004510AB" w:rsidRPr="006D7E86">
        <w:t xml:space="preserve">the Color </w:t>
      </w:r>
      <w:r w:rsidR="00AB3DA4" w:rsidRPr="006D7E86">
        <w:t>s</w:t>
      </w:r>
      <w:r w:rsidRPr="006D7E86">
        <w:t>ection below</w:t>
      </w:r>
      <w:r w:rsidR="00873FBE" w:rsidRPr="006D7E86">
        <w:t>.</w:t>
      </w:r>
    </w:p>
    <w:p w14:paraId="04C8070D" w14:textId="77777777" w:rsidR="00C112C1" w:rsidRPr="006D7E86" w:rsidRDefault="00344AC1" w:rsidP="00266E92">
      <w:pPr>
        <w:pStyle w:val="Heading3"/>
        <w:numPr>
          <w:ilvl w:val="0"/>
          <w:numId w:val="38"/>
        </w:numPr>
      </w:pPr>
      <w:r w:rsidRPr="006D7E86">
        <w:t>All LEDs used in the</w:t>
      </w:r>
      <w:r w:rsidR="003F0D12" w:rsidRPr="006D7E86">
        <w:t xml:space="preserve"> </w:t>
      </w:r>
      <w:r w:rsidR="0015448D" w:rsidRPr="006D7E86">
        <w:t>product</w:t>
      </w:r>
      <w:r w:rsidR="003F0D12" w:rsidRPr="006D7E86">
        <w:t xml:space="preserve"> shall be high brightness and proven quality from established and reputable LED manufacturers. </w:t>
      </w:r>
    </w:p>
    <w:p w14:paraId="08C328BC" w14:textId="77777777" w:rsidR="003F0D12" w:rsidRPr="006D7E86" w:rsidRDefault="00344AC1" w:rsidP="00266E92">
      <w:pPr>
        <w:pStyle w:val="Heading3"/>
        <w:numPr>
          <w:ilvl w:val="0"/>
          <w:numId w:val="38"/>
        </w:numPr>
      </w:pPr>
      <w:r w:rsidRPr="006D7E86">
        <w:t>Manufacturer of LED emitter</w:t>
      </w:r>
      <w:r w:rsidR="003F0D12" w:rsidRPr="006D7E86">
        <w:t>s shall utilize an advanced production LED binning process to maintain color consistency.</w:t>
      </w:r>
    </w:p>
    <w:p w14:paraId="41FE71D0" w14:textId="77777777" w:rsidR="001E6C28" w:rsidRPr="006D7E86" w:rsidRDefault="001F0F35" w:rsidP="00266E92">
      <w:pPr>
        <w:pStyle w:val="Heading3"/>
        <w:numPr>
          <w:ilvl w:val="0"/>
          <w:numId w:val="38"/>
        </w:numPr>
      </w:pPr>
      <w:r w:rsidRPr="006D7E86">
        <w:lastRenderedPageBreak/>
        <w:t>LED emitte</w:t>
      </w:r>
      <w:r w:rsidR="00D7038F" w:rsidRPr="006D7E86">
        <w:t xml:space="preserve">rs should be rated for nominal </w:t>
      </w:r>
      <w:r w:rsidR="0068199F" w:rsidRPr="006D7E86">
        <w:t>5</w:t>
      </w:r>
      <w:r w:rsidRPr="006D7E86">
        <w:t>0,000</w:t>
      </w:r>
      <w:r w:rsidR="004510AB" w:rsidRPr="006D7E86">
        <w:t>-</w:t>
      </w:r>
      <w:r w:rsidRPr="006D7E86">
        <w:t>hour</w:t>
      </w:r>
      <w:r w:rsidR="001E6C28" w:rsidRPr="006D7E86">
        <w:t xml:space="preserve"> LED life </w:t>
      </w:r>
      <w:r w:rsidR="00AD72FB" w:rsidRPr="006D7E86">
        <w:t>to 70% intensity</w:t>
      </w:r>
      <w:r w:rsidR="0033059C" w:rsidRPr="006D7E86">
        <w:t>.</w:t>
      </w:r>
    </w:p>
    <w:p w14:paraId="59611745" w14:textId="77777777" w:rsidR="003F0D12" w:rsidRPr="006D7E86" w:rsidRDefault="003F0D12" w:rsidP="00266E92">
      <w:pPr>
        <w:pStyle w:val="Heading3"/>
        <w:numPr>
          <w:ilvl w:val="0"/>
          <w:numId w:val="38"/>
        </w:numPr>
      </w:pPr>
      <w:r w:rsidRPr="006D7E86">
        <w:t xml:space="preserve">All LED </w:t>
      </w:r>
      <w:r w:rsidR="0015448D" w:rsidRPr="006D7E86">
        <w:t>product</w:t>
      </w:r>
      <w:r w:rsidRPr="006D7E86">
        <w:t>s (100% of each lo</w:t>
      </w:r>
      <w:r w:rsidR="00934366" w:rsidRPr="006D7E86">
        <w:t>t) shall undergo a minimum three</w:t>
      </w:r>
      <w:r w:rsidRPr="006D7E86">
        <w:t>-hour burn-in test during manufacturing.</w:t>
      </w:r>
    </w:p>
    <w:p w14:paraId="7CC6A2AE" w14:textId="77777777" w:rsidR="001F0F35" w:rsidRPr="006D7E86" w:rsidRDefault="003F0D12" w:rsidP="00266E92">
      <w:pPr>
        <w:pStyle w:val="Heading3"/>
        <w:numPr>
          <w:ilvl w:val="0"/>
          <w:numId w:val="38"/>
        </w:numPr>
      </w:pPr>
      <w:r w:rsidRPr="006D7E86">
        <w:t>LED system shall comply with all relevant patents</w:t>
      </w:r>
      <w:r w:rsidR="0033059C" w:rsidRPr="006D7E86">
        <w:t>.</w:t>
      </w:r>
    </w:p>
    <w:p w14:paraId="6B5BEDA3" w14:textId="30F3468A" w:rsidR="001E6C28" w:rsidRPr="00370A38" w:rsidRDefault="004510AB" w:rsidP="006D7E86">
      <w:pPr>
        <w:pStyle w:val="Heading2"/>
        <w:rPr>
          <w:b/>
          <w:bCs/>
        </w:rPr>
      </w:pPr>
      <w:r w:rsidRPr="005E7B09">
        <w:t>Color</w:t>
      </w:r>
      <w:r w:rsidR="00370A38">
        <w:t xml:space="preserve"> </w:t>
      </w:r>
    </w:p>
    <w:p w14:paraId="40B86CF1" w14:textId="24953444" w:rsidR="0003205C" w:rsidRPr="006D7E86" w:rsidRDefault="0003205C" w:rsidP="006D7E86">
      <w:pPr>
        <w:pStyle w:val="Heading3"/>
      </w:pPr>
      <w:r w:rsidRPr="006D7E86">
        <w:t xml:space="preserve">The </w:t>
      </w:r>
      <w:r w:rsidR="0015448D" w:rsidRPr="006D7E86">
        <w:t>product</w:t>
      </w:r>
      <w:r w:rsidRPr="006D7E86">
        <w:t xml:space="preserve"> shall utilize </w:t>
      </w:r>
      <w:r w:rsidR="009F18EA">
        <w:t>the following</w:t>
      </w:r>
      <w:r w:rsidR="00EE7D70" w:rsidRPr="006D7E86">
        <w:t xml:space="preserve"> </w:t>
      </w:r>
      <w:r w:rsidRPr="006D7E86">
        <w:t>LED emitters</w:t>
      </w:r>
      <w:r w:rsidR="009D3B64" w:rsidRPr="006D7E86">
        <w:t>.</w:t>
      </w:r>
    </w:p>
    <w:p w14:paraId="5AF7B8E4" w14:textId="595E760D" w:rsidR="009F18EA" w:rsidRDefault="009F18EA" w:rsidP="00266E92">
      <w:pPr>
        <w:pStyle w:val="Heading4"/>
        <w:numPr>
          <w:ilvl w:val="0"/>
          <w:numId w:val="7"/>
        </w:numPr>
      </w:pPr>
      <w:r>
        <w:t>The F-415</w:t>
      </w:r>
      <w:r w:rsidR="001C217B">
        <w:t>VW</w:t>
      </w:r>
      <w:r>
        <w:t xml:space="preserve"> emitters shall be composed of (46) 3-</w:t>
      </w:r>
      <w:r w:rsidR="0064405E">
        <w:t>4</w:t>
      </w:r>
      <w:r>
        <w:t xml:space="preserve">W LEDs with </w:t>
      </w:r>
      <w:r w:rsidR="0064405E">
        <w:t>4</w:t>
      </w:r>
      <w:r>
        <w:t xml:space="preserve"> Red, </w:t>
      </w:r>
      <w:r w:rsidR="0064405E">
        <w:t>4</w:t>
      </w:r>
      <w:r>
        <w:t xml:space="preserve"> Green, 6 Blue, </w:t>
      </w:r>
      <w:r w:rsidR="0064405E">
        <w:t>6 Royal Blue, 10</w:t>
      </w:r>
      <w:r>
        <w:t xml:space="preserve"> </w:t>
      </w:r>
      <w:r w:rsidR="0064405E">
        <w:t>Orange</w:t>
      </w:r>
      <w:r>
        <w:t>, and 1</w:t>
      </w:r>
      <w:r w:rsidR="0064405E">
        <w:t>6</w:t>
      </w:r>
      <w:r>
        <w:t xml:space="preserve"> Lime LEDs.</w:t>
      </w:r>
    </w:p>
    <w:p w14:paraId="7E383496" w14:textId="297979D1" w:rsidR="0003205C" w:rsidRDefault="009F18EA" w:rsidP="00266E92">
      <w:pPr>
        <w:pStyle w:val="Heading4"/>
        <w:numPr>
          <w:ilvl w:val="0"/>
          <w:numId w:val="7"/>
        </w:numPr>
      </w:pPr>
      <w:r>
        <w:t>The F-915</w:t>
      </w:r>
      <w:r w:rsidR="001C217B">
        <w:t>VW</w:t>
      </w:r>
      <w:r>
        <w:t xml:space="preserve"> emitters shall be composed of (89) 3W LEDs with </w:t>
      </w:r>
      <w:r w:rsidR="0064405E">
        <w:t>6</w:t>
      </w:r>
      <w:r>
        <w:t xml:space="preserve"> Red,</w:t>
      </w:r>
      <w:r w:rsidR="0068199F" w:rsidRPr="00E744FA">
        <w:t xml:space="preserve"> </w:t>
      </w:r>
      <w:r w:rsidR="0064405E">
        <w:t>15 Orange-Red, 8</w:t>
      </w:r>
      <w:r>
        <w:t xml:space="preserve"> Green, 1</w:t>
      </w:r>
      <w:r w:rsidR="0064405E">
        <w:t>2</w:t>
      </w:r>
      <w:r>
        <w:t xml:space="preserve"> Blue, 16 </w:t>
      </w:r>
      <w:r w:rsidR="0064405E">
        <w:t>Royal Blue</w:t>
      </w:r>
      <w:r>
        <w:t xml:space="preserve">, and </w:t>
      </w:r>
      <w:r w:rsidR="0064405E">
        <w:t>32</w:t>
      </w:r>
      <w:r>
        <w:t xml:space="preserve"> Lime LEDs.</w:t>
      </w:r>
    </w:p>
    <w:p w14:paraId="4D4652EE" w14:textId="77777777" w:rsidR="004E19EB" w:rsidRDefault="004E19EB" w:rsidP="004E19EB">
      <w:pPr>
        <w:pStyle w:val="Heading5"/>
        <w:numPr>
          <w:ilvl w:val="0"/>
          <w:numId w:val="0"/>
        </w:numPr>
        <w:ind w:left="3420"/>
      </w:pPr>
    </w:p>
    <w:p w14:paraId="1DE858CB" w14:textId="2B521DB1" w:rsidR="004E19EB" w:rsidRDefault="004E19EB" w:rsidP="00266E92">
      <w:pPr>
        <w:pStyle w:val="Heading6"/>
        <w:numPr>
          <w:ilvl w:val="0"/>
          <w:numId w:val="39"/>
        </w:numPr>
      </w:pPr>
      <w:r>
        <w:t xml:space="preserve">The </w:t>
      </w:r>
      <w:r w:rsidR="009F2217">
        <w:t>color rendering index (</w:t>
      </w:r>
      <w:r>
        <w:t>CRI</w:t>
      </w:r>
      <w:r w:rsidR="009F2217">
        <w:t>)</w:t>
      </w:r>
      <w:r>
        <w:t xml:space="preserve"> shall be</w:t>
      </w:r>
      <w:r w:rsidR="00F52BFB">
        <w:t xml:space="preserve">: </w:t>
      </w:r>
    </w:p>
    <w:p w14:paraId="787CF273" w14:textId="48EA9E25" w:rsidR="009F18EA" w:rsidRDefault="009F18EA" w:rsidP="009F18EA">
      <w:pPr>
        <w:pStyle w:val="Heading4"/>
        <w:numPr>
          <w:ilvl w:val="0"/>
          <w:numId w:val="46"/>
        </w:numPr>
      </w:pPr>
      <w:r>
        <w:t>F-415</w:t>
      </w:r>
      <w:r w:rsidR="0064405E">
        <w:t>VW</w:t>
      </w:r>
      <w:r>
        <w:t xml:space="preserve">- </w:t>
      </w:r>
      <w:r w:rsidR="00F465EA">
        <w:t>8</w:t>
      </w:r>
      <w:r w:rsidR="0064405E">
        <w:t>6.1</w:t>
      </w:r>
      <w:r w:rsidR="00F465EA">
        <w:t xml:space="preserve"> at </w:t>
      </w:r>
      <w:r w:rsidR="0064405E">
        <w:t>3287</w:t>
      </w:r>
      <w:r w:rsidR="00F465EA">
        <w:t xml:space="preserve">K and </w:t>
      </w:r>
      <w:r w:rsidR="0064405E">
        <w:t>89.4</w:t>
      </w:r>
      <w:r w:rsidR="00F465EA">
        <w:t xml:space="preserve"> at 5</w:t>
      </w:r>
      <w:r w:rsidR="0064405E">
        <w:t>584</w:t>
      </w:r>
      <w:r w:rsidR="00F465EA">
        <w:t>K</w:t>
      </w:r>
    </w:p>
    <w:p w14:paraId="6C6E3078" w14:textId="2E827C5C" w:rsidR="009F18EA" w:rsidRDefault="009F18EA" w:rsidP="009F18EA">
      <w:pPr>
        <w:pStyle w:val="Heading4"/>
        <w:numPr>
          <w:ilvl w:val="0"/>
          <w:numId w:val="46"/>
        </w:numPr>
      </w:pPr>
      <w:r>
        <w:t>F-915</w:t>
      </w:r>
      <w:r w:rsidR="00E02B38">
        <w:t>VW</w:t>
      </w:r>
      <w:r w:rsidR="00F465EA">
        <w:t>- 8</w:t>
      </w:r>
      <w:r w:rsidR="0064405E">
        <w:t>6.7</w:t>
      </w:r>
      <w:r w:rsidR="00F465EA">
        <w:t xml:space="preserve"> at 3</w:t>
      </w:r>
      <w:r w:rsidR="0064405E">
        <w:t>207</w:t>
      </w:r>
      <w:r w:rsidR="00F465EA">
        <w:t>K and 8</w:t>
      </w:r>
      <w:r w:rsidR="0064405E">
        <w:t>9.5</w:t>
      </w:r>
      <w:r w:rsidR="00F465EA">
        <w:t xml:space="preserve"> at 5</w:t>
      </w:r>
      <w:r w:rsidR="0064405E">
        <w:t>611</w:t>
      </w:r>
      <w:r w:rsidR="00F465EA">
        <w:t>K</w:t>
      </w:r>
    </w:p>
    <w:p w14:paraId="75A31F89" w14:textId="49B5C2E6" w:rsidR="006D7E86" w:rsidRDefault="004E19EB" w:rsidP="009F18EA">
      <w:pPr>
        <w:pStyle w:val="Heading3"/>
      </w:pPr>
      <w:r w:rsidRPr="00F52BFB">
        <w:t xml:space="preserve">The </w:t>
      </w:r>
      <w:r w:rsidR="006D671E">
        <w:t xml:space="preserve">product shall be able to provide </w:t>
      </w:r>
      <w:r w:rsidRPr="00F52BFB">
        <w:t>TM</w:t>
      </w:r>
      <w:r w:rsidR="00CF7432">
        <w:t xml:space="preserve"> </w:t>
      </w:r>
      <w:r w:rsidRPr="00F52BFB">
        <w:t>30</w:t>
      </w:r>
      <w:r w:rsidR="00CF7432">
        <w:t>-1</w:t>
      </w:r>
      <w:r w:rsidR="006D671E">
        <w:t>8</w:t>
      </w:r>
      <w:r w:rsidRPr="00F52BFB">
        <w:t xml:space="preserve"> </w:t>
      </w:r>
      <w:r w:rsidR="006D671E">
        <w:t xml:space="preserve">scores </w:t>
      </w:r>
      <w:r w:rsidR="00F465EA">
        <w:t xml:space="preserve">of: </w:t>
      </w:r>
    </w:p>
    <w:p w14:paraId="47C51F4C" w14:textId="6B784553" w:rsidR="00F465EA" w:rsidRDefault="00F465EA" w:rsidP="00F465EA">
      <w:pPr>
        <w:pStyle w:val="Heading4"/>
        <w:numPr>
          <w:ilvl w:val="0"/>
          <w:numId w:val="47"/>
        </w:numPr>
      </w:pPr>
      <w:r>
        <w:t>F-415</w:t>
      </w:r>
      <w:r w:rsidR="00E02B38">
        <w:t>VW</w:t>
      </w:r>
      <w:r>
        <w:t>- with a Color Fidelity value of Rf 8</w:t>
      </w:r>
      <w:r w:rsidR="0064405E">
        <w:t>9.8</w:t>
      </w:r>
      <w:r>
        <w:t xml:space="preserve"> with a Gamut of Rg 1</w:t>
      </w:r>
      <w:r w:rsidR="0064405E">
        <w:t>09.3</w:t>
      </w:r>
      <w:r>
        <w:t xml:space="preserve"> at 3</w:t>
      </w:r>
      <w:r w:rsidR="0064405E">
        <w:t>287</w:t>
      </w:r>
      <w:r>
        <w:t xml:space="preserve">K and Color Fidelity value of Rf </w:t>
      </w:r>
      <w:r w:rsidR="0064405E">
        <w:t>88.8</w:t>
      </w:r>
      <w:r>
        <w:t xml:space="preserve"> with a Gamut of Rg 1</w:t>
      </w:r>
      <w:r w:rsidR="0064405E">
        <w:t>07.4</w:t>
      </w:r>
      <w:r>
        <w:t xml:space="preserve"> at 5</w:t>
      </w:r>
      <w:r w:rsidR="0064405E">
        <w:t>584</w:t>
      </w:r>
      <w:r>
        <w:t>K</w:t>
      </w:r>
    </w:p>
    <w:p w14:paraId="704E8C5C" w14:textId="0239D9AE" w:rsidR="00F465EA" w:rsidRDefault="00F465EA" w:rsidP="00F465EA">
      <w:pPr>
        <w:pStyle w:val="Heading4"/>
        <w:numPr>
          <w:ilvl w:val="0"/>
          <w:numId w:val="47"/>
        </w:numPr>
      </w:pPr>
      <w:r>
        <w:t>F-915</w:t>
      </w:r>
      <w:r w:rsidR="00E02B38">
        <w:t>VW</w:t>
      </w:r>
      <w:r>
        <w:t>- with a Color Fidelity value of Rf 8</w:t>
      </w:r>
      <w:r w:rsidR="0064405E">
        <w:t>8.</w:t>
      </w:r>
      <w:r>
        <w:t>9 with a Gamut of Rg 1</w:t>
      </w:r>
      <w:r w:rsidR="0064405E">
        <w:t>09.2</w:t>
      </w:r>
      <w:r>
        <w:t xml:space="preserve"> at 3</w:t>
      </w:r>
      <w:r w:rsidR="0064405E">
        <w:t>207</w:t>
      </w:r>
      <w:r>
        <w:t>K and Color Fidelity value of Rf 8</w:t>
      </w:r>
      <w:r w:rsidR="0064405E">
        <w:t>8.2</w:t>
      </w:r>
      <w:r>
        <w:t xml:space="preserve"> with a Gamut of Rg 1</w:t>
      </w:r>
      <w:r w:rsidR="0064405E">
        <w:t>07.7</w:t>
      </w:r>
      <w:r>
        <w:t xml:space="preserve"> at 5</w:t>
      </w:r>
      <w:r w:rsidR="0064405E">
        <w:t>611</w:t>
      </w:r>
      <w:r>
        <w:t>K</w:t>
      </w:r>
    </w:p>
    <w:p w14:paraId="0DFDC907" w14:textId="4E95090F" w:rsidR="006D7E86" w:rsidRPr="006D7E86" w:rsidRDefault="006D7E86" w:rsidP="00266E92">
      <w:pPr>
        <w:pStyle w:val="Heading8"/>
        <w:numPr>
          <w:ilvl w:val="0"/>
          <w:numId w:val="39"/>
        </w:numPr>
        <w:jc w:val="both"/>
      </w:pPr>
      <w:r>
        <w:t xml:space="preserve">The color temperature shall be 2800°K to </w:t>
      </w:r>
      <w:r w:rsidR="00D9467B">
        <w:t>80</w:t>
      </w:r>
      <w:r>
        <w:t xml:space="preserve">00°K </w:t>
      </w:r>
    </w:p>
    <w:p w14:paraId="5C15C791" w14:textId="50104762" w:rsidR="0035518E" w:rsidRPr="00370A38" w:rsidRDefault="004510AB" w:rsidP="006D7E86">
      <w:pPr>
        <w:pStyle w:val="Heading2"/>
        <w:rPr>
          <w:b/>
          <w:bCs/>
        </w:rPr>
      </w:pPr>
      <w:r w:rsidRPr="00E744FA">
        <w:t>Dimming</w:t>
      </w:r>
      <w:r w:rsidR="00370A38">
        <w:t xml:space="preserve"> </w:t>
      </w:r>
    </w:p>
    <w:p w14:paraId="4A95DE17" w14:textId="4033CEAD" w:rsidR="009F0B5A" w:rsidRPr="006D7E86" w:rsidRDefault="000949BB" w:rsidP="00266E92">
      <w:pPr>
        <w:pStyle w:val="Heading3"/>
        <w:numPr>
          <w:ilvl w:val="0"/>
          <w:numId w:val="45"/>
        </w:numPr>
        <w:rPr>
          <w:b/>
          <w:bCs/>
        </w:rPr>
      </w:pPr>
      <w:r w:rsidRPr="00370A38">
        <w:t>The LED system shall use 1</w:t>
      </w:r>
      <w:r w:rsidR="0068199F" w:rsidRPr="00370A38">
        <w:t>6</w:t>
      </w:r>
      <w:r w:rsidRPr="00370A38">
        <w:t>-bit nonlinear scaling techniques for high-resolution dimming.</w:t>
      </w:r>
      <w:r w:rsidR="00370A38">
        <w:t xml:space="preserve"> </w:t>
      </w:r>
    </w:p>
    <w:p w14:paraId="7275FF14" w14:textId="3D45E1FD" w:rsidR="00FB2BAB" w:rsidRPr="00370A38" w:rsidRDefault="00FB2BAB" w:rsidP="006D7E86">
      <w:pPr>
        <w:pStyle w:val="Heading3"/>
        <w:rPr>
          <w:b/>
          <w:bCs/>
        </w:rPr>
      </w:pPr>
      <w:r w:rsidRPr="00370A38">
        <w:t xml:space="preserve">The </w:t>
      </w:r>
      <w:r w:rsidR="0015448D" w:rsidRPr="00370A38">
        <w:t>product</w:t>
      </w:r>
      <w:r w:rsidRPr="00370A38">
        <w:t xml:space="preserve"> shall </w:t>
      </w:r>
      <w:r w:rsidR="0033059C" w:rsidRPr="00370A38">
        <w:t>have a selectable dimming curve to simulate incandescent dimming curves.</w:t>
      </w:r>
      <w:r w:rsidR="00370A38">
        <w:t xml:space="preserve"> </w:t>
      </w:r>
    </w:p>
    <w:p w14:paraId="33C7A398" w14:textId="3CFB6F5E" w:rsidR="000949BB" w:rsidRPr="00370A38" w:rsidRDefault="000949BB" w:rsidP="006D7E86">
      <w:pPr>
        <w:pStyle w:val="Heading3"/>
        <w:rPr>
          <w:b/>
          <w:bCs/>
        </w:rPr>
      </w:pPr>
      <w:r w:rsidRPr="00370A38">
        <w:t>D</w:t>
      </w:r>
      <w:r w:rsidR="00FB2BAB" w:rsidRPr="00370A38">
        <w:t>imming curve</w:t>
      </w:r>
      <w:r w:rsidRPr="00370A38">
        <w:t xml:space="preserve"> shall be optimized for smooth dimming over longer timed fades. </w:t>
      </w:r>
    </w:p>
    <w:p w14:paraId="0CDBC57B" w14:textId="226CE422" w:rsidR="000949BB" w:rsidRPr="00A715B2" w:rsidRDefault="000949BB" w:rsidP="006D7E86">
      <w:pPr>
        <w:pStyle w:val="Heading3"/>
        <w:rPr>
          <w:b/>
          <w:bCs/>
        </w:rPr>
      </w:pPr>
      <w:r w:rsidRPr="00370A38">
        <w:t>The LED system shall be digitally driven using high-speed pulse width modulation (PWM)</w:t>
      </w:r>
      <w:r w:rsidR="0033059C" w:rsidRPr="00370A38">
        <w:t>.</w:t>
      </w:r>
      <w:r w:rsidR="00A715B2">
        <w:t xml:space="preserve"> </w:t>
      </w:r>
    </w:p>
    <w:p w14:paraId="6633A931" w14:textId="77777777" w:rsidR="000949BB" w:rsidRPr="00370A38" w:rsidRDefault="000949BB" w:rsidP="006D7E86">
      <w:pPr>
        <w:pStyle w:val="Heading3"/>
      </w:pPr>
      <w:r w:rsidRPr="00370A38">
        <w:t xml:space="preserve">LED control shall be compatible </w:t>
      </w:r>
      <w:r w:rsidR="00C112C1" w:rsidRPr="00370A38">
        <w:t xml:space="preserve">with </w:t>
      </w:r>
      <w:r w:rsidRPr="00370A38">
        <w:t>broadcast equipment</w:t>
      </w:r>
      <w:r w:rsidR="00C112C1" w:rsidRPr="00370A38">
        <w:t xml:space="preserve"> in the following ways:</w:t>
      </w:r>
    </w:p>
    <w:p w14:paraId="66EEAEC4" w14:textId="1F10BD3D" w:rsidR="000949BB" w:rsidRPr="00A715B2" w:rsidRDefault="000949BB" w:rsidP="00266E92">
      <w:pPr>
        <w:pStyle w:val="Heading3"/>
        <w:numPr>
          <w:ilvl w:val="1"/>
          <w:numId w:val="40"/>
        </w:numPr>
        <w:rPr>
          <w:b/>
          <w:bCs/>
        </w:rPr>
      </w:pPr>
      <w:r w:rsidRPr="00370A38">
        <w:t>PWM control of LED levels shall be imperceptible to video cameras and related equipment</w:t>
      </w:r>
      <w:r w:rsidR="0033059C" w:rsidRPr="00370A38">
        <w:t>.</w:t>
      </w:r>
      <w:r w:rsidR="00A715B2">
        <w:t xml:space="preserve"> </w:t>
      </w:r>
    </w:p>
    <w:p w14:paraId="6DB3799B" w14:textId="22D4A9B8" w:rsidR="000949BB" w:rsidRPr="00A715B2" w:rsidRDefault="00FB2BAB" w:rsidP="00266E92">
      <w:pPr>
        <w:pStyle w:val="Heading3"/>
        <w:numPr>
          <w:ilvl w:val="1"/>
          <w:numId w:val="40"/>
        </w:numPr>
        <w:rPr>
          <w:b/>
          <w:bCs/>
        </w:rPr>
      </w:pPr>
      <w:r w:rsidRPr="00A715B2">
        <w:t xml:space="preserve">PWM shall be capable of being set </w:t>
      </w:r>
      <w:r w:rsidR="0033059C" w:rsidRPr="00A715B2">
        <w:t xml:space="preserve">on the control </w:t>
      </w:r>
      <w:r w:rsidRPr="00A715B2">
        <w:t xml:space="preserve">via </w:t>
      </w:r>
      <w:r w:rsidR="0038305D" w:rsidRPr="00A715B2">
        <w:t xml:space="preserve">on board controls or via </w:t>
      </w:r>
      <w:r w:rsidRPr="00A715B2">
        <w:t xml:space="preserve">RDM </w:t>
      </w:r>
      <w:r w:rsidR="00E704A2" w:rsidRPr="00A715B2">
        <w:t>from</w:t>
      </w:r>
      <w:r w:rsidRPr="00A715B2">
        <w:t xml:space="preserve"> </w:t>
      </w:r>
      <w:r w:rsidR="00F465EA">
        <w:t>600</w:t>
      </w:r>
      <w:r w:rsidR="00846398" w:rsidRPr="00A715B2">
        <w:rPr>
          <w:b/>
          <w:bCs/>
        </w:rPr>
        <w:t xml:space="preserve"> </w:t>
      </w:r>
      <w:r w:rsidR="00E26BBC" w:rsidRPr="00A715B2">
        <w:t>H</w:t>
      </w:r>
      <w:r w:rsidR="0068199F" w:rsidRPr="00A715B2">
        <w:t>z</w:t>
      </w:r>
      <w:r w:rsidR="00846398" w:rsidRPr="00A715B2">
        <w:t xml:space="preserve">, </w:t>
      </w:r>
      <w:r w:rsidR="00F465EA">
        <w:t>1,200 Hz, 2,000 Hz, 4,000 Hz, 6,000 Hz</w:t>
      </w:r>
      <w:r w:rsidR="00D9467B">
        <w:t>,</w:t>
      </w:r>
      <w:r w:rsidR="00F465EA">
        <w:t xml:space="preserve"> </w:t>
      </w:r>
      <w:r w:rsidR="0068199F" w:rsidRPr="00A715B2">
        <w:t xml:space="preserve">or </w:t>
      </w:r>
      <w:r w:rsidR="00F465EA">
        <w:t>25,000</w:t>
      </w:r>
      <w:r w:rsidR="00947716" w:rsidRPr="00A715B2">
        <w:t xml:space="preserve"> </w:t>
      </w:r>
      <w:r w:rsidR="00E26BBC" w:rsidRPr="00A715B2">
        <w:t>H</w:t>
      </w:r>
      <w:r w:rsidRPr="00A715B2">
        <w:t>z</w:t>
      </w:r>
      <w:r w:rsidR="00D9467B">
        <w:t>.</w:t>
      </w:r>
    </w:p>
    <w:p w14:paraId="3DAF2E2B" w14:textId="77777777" w:rsidR="00857485" w:rsidRPr="00E744FA" w:rsidRDefault="00857485" w:rsidP="006D7E86">
      <w:pPr>
        <w:pStyle w:val="Heading2"/>
      </w:pPr>
      <w:r w:rsidRPr="00E744FA">
        <w:t>REQUIRED FEATURE SET</w:t>
      </w:r>
    </w:p>
    <w:p w14:paraId="048B0B48" w14:textId="3052DE6B" w:rsidR="00857485" w:rsidRDefault="00857485" w:rsidP="00266E92">
      <w:pPr>
        <w:pStyle w:val="Heading3"/>
        <w:numPr>
          <w:ilvl w:val="0"/>
          <w:numId w:val="41"/>
        </w:numPr>
      </w:pPr>
      <w:r w:rsidRPr="00E744FA">
        <w:t xml:space="preserve">The product shall offer </w:t>
      </w:r>
      <w:r w:rsidR="001D09F4">
        <w:t>motorized</w:t>
      </w:r>
      <w:r w:rsidR="00F465EA">
        <w:t xml:space="preserve"> zoom</w:t>
      </w:r>
      <w:r w:rsidR="001D09F4">
        <w:t>.</w:t>
      </w:r>
    </w:p>
    <w:p w14:paraId="629DE4B1" w14:textId="629C6799" w:rsidR="001D09F4" w:rsidRPr="001D09F4" w:rsidRDefault="001D09F4" w:rsidP="001D09F4">
      <w:pPr>
        <w:pStyle w:val="Heading4"/>
        <w:numPr>
          <w:ilvl w:val="0"/>
          <w:numId w:val="41"/>
        </w:numPr>
      </w:pPr>
      <w:r>
        <w:lastRenderedPageBreak/>
        <w:t>The product shall offer rear mounted controls for adjusting color temperature, dimming, and zoom.</w:t>
      </w:r>
    </w:p>
    <w:p w14:paraId="653C6C98" w14:textId="253F423C" w:rsidR="00857485" w:rsidRPr="00F465EA" w:rsidRDefault="00857485" w:rsidP="00266E92">
      <w:pPr>
        <w:pStyle w:val="Heading3"/>
        <w:numPr>
          <w:ilvl w:val="0"/>
          <w:numId w:val="41"/>
        </w:numPr>
        <w:rPr>
          <w:b/>
          <w:bCs/>
        </w:rPr>
      </w:pPr>
      <w:r w:rsidRPr="00F465EA">
        <w:t xml:space="preserve">The product shall offer </w:t>
      </w:r>
      <w:r w:rsidR="00097036">
        <w:t>a user selectable Red Shift function to mimic conventional dimming</w:t>
      </w:r>
      <w:r w:rsidR="001D09F4">
        <w:t>.</w:t>
      </w:r>
    </w:p>
    <w:p w14:paraId="35A2483A" w14:textId="77777777" w:rsidR="005F66E9" w:rsidRPr="005F66E9" w:rsidRDefault="005F66E9" w:rsidP="00266E92">
      <w:pPr>
        <w:pStyle w:val="Heading3"/>
        <w:numPr>
          <w:ilvl w:val="0"/>
          <w:numId w:val="41"/>
        </w:numPr>
        <w:rPr>
          <w:b/>
          <w:bCs/>
        </w:rPr>
      </w:pPr>
      <w:r>
        <w:t>The product shall offer +/- Green adjustment via DMX or user on-board user interface.</w:t>
      </w:r>
    </w:p>
    <w:p w14:paraId="745BAFCE" w14:textId="72C03EDE" w:rsidR="00097036" w:rsidRPr="00F66F5F" w:rsidRDefault="00097036" w:rsidP="00097036">
      <w:pPr>
        <w:pStyle w:val="Heading4"/>
        <w:numPr>
          <w:ilvl w:val="0"/>
          <w:numId w:val="41"/>
        </w:numPr>
      </w:pPr>
      <w:bookmarkStart w:id="0" w:name="_Hlk69459163"/>
      <w:r>
        <w:t xml:space="preserve">The product shall offer </w:t>
      </w:r>
      <w:r w:rsidR="005F66E9">
        <w:t>35</w:t>
      </w:r>
      <w:r>
        <w:t xml:space="preserve"> user selectable Color Temperature settings.</w:t>
      </w:r>
    </w:p>
    <w:bookmarkEnd w:id="0"/>
    <w:p w14:paraId="5361C2E2" w14:textId="77777777" w:rsidR="00B16199" w:rsidRDefault="00B16199" w:rsidP="00B16199">
      <w:pPr>
        <w:pStyle w:val="Heading4"/>
        <w:numPr>
          <w:ilvl w:val="0"/>
          <w:numId w:val="41"/>
        </w:numPr>
      </w:pPr>
      <w:r>
        <w:t>The product shall offer linear control of Color Temperature via DMX.</w:t>
      </w:r>
    </w:p>
    <w:p w14:paraId="2B06C4F7" w14:textId="4910C70B" w:rsidR="005F66E9" w:rsidRDefault="005F66E9" w:rsidP="00266E92">
      <w:pPr>
        <w:pStyle w:val="Heading3"/>
        <w:numPr>
          <w:ilvl w:val="0"/>
          <w:numId w:val="41"/>
        </w:numPr>
      </w:pPr>
      <w:r>
        <w:t xml:space="preserve">The product shall offer independent color control over the 6 LED system. </w:t>
      </w:r>
    </w:p>
    <w:p w14:paraId="41D00792" w14:textId="77777777" w:rsidR="00086F83" w:rsidRDefault="00086F83" w:rsidP="00266E92">
      <w:pPr>
        <w:pStyle w:val="Heading3"/>
        <w:numPr>
          <w:ilvl w:val="0"/>
          <w:numId w:val="41"/>
        </w:numPr>
      </w:pPr>
      <w:r>
        <w:t>The F-415VW shall offer 28VDC power input via 3-pin XLR from external battery pack.</w:t>
      </w:r>
    </w:p>
    <w:p w14:paraId="72577D77" w14:textId="458CB386" w:rsidR="00857485" w:rsidRPr="00B57C73" w:rsidRDefault="00857485" w:rsidP="00266E92">
      <w:pPr>
        <w:pStyle w:val="Heading3"/>
        <w:numPr>
          <w:ilvl w:val="0"/>
          <w:numId w:val="41"/>
        </w:numPr>
      </w:pPr>
      <w:r>
        <w:t>Products without the required feature set described above shall not be acceptable.</w:t>
      </w:r>
    </w:p>
    <w:p w14:paraId="21752F60" w14:textId="77777777" w:rsidR="00857485" w:rsidRPr="005E7B09" w:rsidRDefault="00857485" w:rsidP="006D7E86">
      <w:pPr>
        <w:pStyle w:val="Heading2"/>
      </w:pPr>
      <w:r w:rsidRPr="005E7B09">
        <w:t>Control and User interface</w:t>
      </w:r>
    </w:p>
    <w:p w14:paraId="27A73424" w14:textId="4FA265D2" w:rsidR="00857485" w:rsidRPr="005E7B09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A715B2">
        <w:t>USITT DMX 512A-compatible via in and thru</w:t>
      </w:r>
      <w:r w:rsidR="007567C0">
        <w:t xml:space="preserve"> 3- and</w:t>
      </w:r>
      <w:r w:rsidR="00384113">
        <w:t>/or</w:t>
      </w:r>
      <w:r w:rsidR="007567C0">
        <w:t xml:space="preserve"> 5-Pin XLR DMX </w:t>
      </w:r>
      <w:r w:rsidR="00C3268A">
        <w:t>C</w:t>
      </w:r>
      <w:r>
        <w:t>onnectors.</w:t>
      </w:r>
    </w:p>
    <w:p w14:paraId="548820BE" w14:textId="0AAC43E3" w:rsidR="00857485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</w:t>
      </w:r>
      <w:r>
        <w:t xml:space="preserve"> offer control via</w:t>
      </w:r>
      <w:r w:rsidR="00C3268A">
        <w:t xml:space="preserve"> DMX, RDM</w:t>
      </w:r>
      <w:r w:rsidR="00384113">
        <w:t xml:space="preserve">. </w:t>
      </w:r>
    </w:p>
    <w:p w14:paraId="055D06CC" w14:textId="77777777" w:rsidR="00857485" w:rsidRPr="005E7B09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2608CE">
        <w:t>compatible with the ANSI RDM E1.20 standard</w:t>
      </w:r>
      <w:r>
        <w:t>.</w:t>
      </w:r>
    </w:p>
    <w:p w14:paraId="5CDA778E" w14:textId="77777777" w:rsidR="00857485" w:rsidRPr="005E7B09" w:rsidRDefault="00857485" w:rsidP="00266E92">
      <w:pPr>
        <w:pStyle w:val="Heading4"/>
        <w:numPr>
          <w:ilvl w:val="0"/>
          <w:numId w:val="8"/>
        </w:numPr>
        <w:tabs>
          <w:tab w:val="num" w:pos="360"/>
        </w:tabs>
      </w:pPr>
      <w:r w:rsidRPr="005E7B09">
        <w:t xml:space="preserve">All </w:t>
      </w:r>
      <w:r>
        <w:t>product</w:t>
      </w:r>
      <w:r w:rsidRPr="005E7B09">
        <w:t xml:space="preserve"> functions shall</w:t>
      </w:r>
      <w:r>
        <w:t xml:space="preserve"> be </w:t>
      </w:r>
      <w:r w:rsidRPr="005E7B09">
        <w:t>accessible via RDM protocol for modification from suitably equipped control console</w:t>
      </w:r>
      <w:r>
        <w:t xml:space="preserve"> or RDM controller.</w:t>
      </w:r>
    </w:p>
    <w:p w14:paraId="44296C4F" w14:textId="77777777" w:rsidR="00857485" w:rsidRPr="002608CE" w:rsidRDefault="00857485" w:rsidP="00857485">
      <w:pPr>
        <w:pStyle w:val="Heading4"/>
      </w:pPr>
      <w:r w:rsidRPr="002608CE">
        <w:t>Temperature sensor within the luminaire shall be viewable in real time via RDM</w:t>
      </w:r>
      <w:r>
        <w:t xml:space="preserve"> and on the control panel of the product.</w:t>
      </w:r>
    </w:p>
    <w:p w14:paraId="042CF7DB" w14:textId="77777777" w:rsidR="00857485" w:rsidRPr="005E7B09" w:rsidRDefault="00857485" w:rsidP="00857485">
      <w:pPr>
        <w:pStyle w:val="Heading4"/>
      </w:pPr>
      <w:r>
        <w:t>Product</w:t>
      </w:r>
      <w:r w:rsidRPr="005E7B09">
        <w:t xml:space="preserve">s not offering RDM compatibility, feature set access or temperature monitoring via RDM shall not be </w:t>
      </w:r>
      <w:r>
        <w:t>allowed.</w:t>
      </w:r>
    </w:p>
    <w:p w14:paraId="003A9CB8" w14:textId="489A2B0A" w:rsidR="0071305A" w:rsidRPr="006820E8" w:rsidRDefault="0071305A" w:rsidP="00266E92">
      <w:pPr>
        <w:pStyle w:val="Heading3"/>
        <w:numPr>
          <w:ilvl w:val="0"/>
          <w:numId w:val="42"/>
        </w:numPr>
      </w:pPr>
      <w:r w:rsidRPr="002608CE">
        <w:t xml:space="preserve">The </w:t>
      </w:r>
      <w:r>
        <w:t>product</w:t>
      </w:r>
      <w:r w:rsidRPr="002608CE">
        <w:t xml:space="preserve"> shall be equipped with an </w:t>
      </w:r>
      <w:r w:rsidR="00384113">
        <w:t>LED</w:t>
      </w:r>
      <w:r w:rsidRPr="006820E8">
        <w:t xml:space="preserve"> display with </w:t>
      </w:r>
      <w:r w:rsidR="001D09F4">
        <w:t>5</w:t>
      </w:r>
      <w:r w:rsidRPr="006820E8">
        <w:t xml:space="preserve"> lines of text.</w:t>
      </w:r>
    </w:p>
    <w:p w14:paraId="639AF8E9" w14:textId="3BE59B09" w:rsidR="0071305A" w:rsidRPr="00C16B96" w:rsidRDefault="0071305A" w:rsidP="00266E92">
      <w:pPr>
        <w:pStyle w:val="Heading3"/>
        <w:numPr>
          <w:ilvl w:val="0"/>
          <w:numId w:val="42"/>
        </w:numPr>
      </w:pPr>
      <w:r w:rsidRPr="00C16B96">
        <w:t>The product shall be equipped with a</w:t>
      </w:r>
      <w:r w:rsidR="00384113">
        <w:t xml:space="preserve"> 4-</w:t>
      </w:r>
      <w:r w:rsidRPr="006820E8">
        <w:t>button</w:t>
      </w:r>
      <w:r w:rsidRPr="00C16B96">
        <w:t xml:space="preserve"> user-interface.</w:t>
      </w:r>
    </w:p>
    <w:p w14:paraId="4B4BFA15" w14:textId="3AEDDCAF" w:rsidR="0071305A" w:rsidRPr="00C3268A" w:rsidRDefault="0071305A" w:rsidP="00266E92">
      <w:pPr>
        <w:pStyle w:val="Heading3"/>
        <w:numPr>
          <w:ilvl w:val="0"/>
          <w:numId w:val="42"/>
        </w:numPr>
      </w:pPr>
      <w:r w:rsidRPr="00C16B96">
        <w:t xml:space="preserve">The product shall offer </w:t>
      </w:r>
      <w:r w:rsidR="00086F83">
        <w:t>Red, Orange, Green, Royal Blue, Blue and Lime</w:t>
      </w:r>
      <w:r w:rsidRPr="00C16B96">
        <w:t xml:space="preserve"> </w:t>
      </w:r>
      <w:r>
        <w:t>d</w:t>
      </w:r>
      <w:r w:rsidRPr="00C16B96">
        <w:t xml:space="preserve">irect and </w:t>
      </w:r>
      <w:r>
        <w:t>s</w:t>
      </w:r>
      <w:r w:rsidRPr="00C16B96">
        <w:t xml:space="preserve">ingle </w:t>
      </w:r>
      <w:r>
        <w:t>c</w:t>
      </w:r>
      <w:r w:rsidRPr="00C16B96">
        <w:t>hannel control</w:t>
      </w:r>
      <w:r w:rsidR="00384113">
        <w:t>.</w:t>
      </w:r>
    </w:p>
    <w:p w14:paraId="3CC5CE06" w14:textId="10C9796E" w:rsidR="0071305A" w:rsidRPr="006820E8" w:rsidRDefault="0071305A" w:rsidP="00266E92">
      <w:pPr>
        <w:pStyle w:val="Heading3"/>
        <w:numPr>
          <w:ilvl w:val="0"/>
          <w:numId w:val="42"/>
        </w:numPr>
        <w:rPr>
          <w:b/>
          <w:bCs/>
        </w:rPr>
      </w:pPr>
      <w:r w:rsidRPr="006820E8">
        <w:t>A variable-rate strobe channel shall be provided.</w:t>
      </w:r>
    </w:p>
    <w:p w14:paraId="0B7D8038" w14:textId="77777777" w:rsidR="0071305A" w:rsidRPr="00C16B96" w:rsidRDefault="0071305A" w:rsidP="00266E92">
      <w:pPr>
        <w:pStyle w:val="Heading3"/>
        <w:numPr>
          <w:ilvl w:val="0"/>
          <w:numId w:val="42"/>
        </w:numPr>
      </w:pPr>
      <w:r w:rsidRPr="00C16B96">
        <w:t>The product shall offer stand-alone functionality eliminating the need for a console.</w:t>
      </w:r>
    </w:p>
    <w:p w14:paraId="68AC951F" w14:textId="192119D7" w:rsidR="0071305A" w:rsidRPr="00C16B96" w:rsidRDefault="0071305A" w:rsidP="00266E92">
      <w:pPr>
        <w:pStyle w:val="Heading4"/>
        <w:numPr>
          <w:ilvl w:val="0"/>
          <w:numId w:val="9"/>
        </w:numPr>
        <w:tabs>
          <w:tab w:val="num" w:pos="360"/>
        </w:tabs>
      </w:pPr>
      <w:r w:rsidRPr="00C16B96">
        <w:t xml:space="preserve">Product shall ship with </w:t>
      </w:r>
      <w:r w:rsidR="00384113">
        <w:t>3</w:t>
      </w:r>
      <w:r w:rsidR="00086F83">
        <w:t>0</w:t>
      </w:r>
      <w:r w:rsidRPr="00C16B96">
        <w:t xml:space="preserve"> preset </w:t>
      </w:r>
      <w:r w:rsidR="00086F83">
        <w:t>white balance levels</w:t>
      </w:r>
      <w:r w:rsidRPr="00C16B96">
        <w:t xml:space="preserve"> accessible as a stand-alone feature.</w:t>
      </w:r>
    </w:p>
    <w:p w14:paraId="4F34E6B1" w14:textId="77777777" w:rsidR="0071305A" w:rsidRPr="002608CE" w:rsidRDefault="0071305A" w:rsidP="0071305A">
      <w:pPr>
        <w:pStyle w:val="Heading4"/>
      </w:pPr>
      <w:r w:rsidRPr="00C16B96">
        <w:t>Product can be linked together with standard DMX cables</w:t>
      </w:r>
      <w:r w:rsidRPr="002608CE">
        <w:t xml:space="preserve"> and controlled from designated master </w:t>
      </w:r>
      <w:r>
        <w:t>product.</w:t>
      </w:r>
    </w:p>
    <w:p w14:paraId="2AF375DC" w14:textId="24586FAE" w:rsidR="0071305A" w:rsidRDefault="0071305A" w:rsidP="006E334E">
      <w:pPr>
        <w:pStyle w:val="Heading4"/>
      </w:pPr>
      <w:r>
        <w:t>Product</w:t>
      </w:r>
      <w:r w:rsidRPr="005E7B09">
        <w:t>s without stand-alone operation features described above shall not be acceptable.</w:t>
      </w:r>
    </w:p>
    <w:p w14:paraId="58FD51C9" w14:textId="77777777" w:rsidR="00B57C73" w:rsidRPr="00AD12AF" w:rsidRDefault="0071305A" w:rsidP="00AD12AF">
      <w:r>
        <w:t>-END-</w:t>
      </w:r>
    </w:p>
    <w:sectPr w:rsidR="00B57C73" w:rsidRPr="00AD12AF" w:rsidSect="00D5559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10" w:right="1440" w:bottom="99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232" w14:textId="77777777" w:rsidR="008F0A8D" w:rsidRDefault="008F0A8D" w:rsidP="008F0AEC">
      <w:r>
        <w:separator/>
      </w:r>
    </w:p>
    <w:p w14:paraId="5BB5A658" w14:textId="77777777" w:rsidR="008F0A8D" w:rsidRDefault="008F0A8D" w:rsidP="008F0AEC"/>
  </w:endnote>
  <w:endnote w:type="continuationSeparator" w:id="0">
    <w:p w14:paraId="4777F9A1" w14:textId="77777777" w:rsidR="008F0A8D" w:rsidRDefault="008F0A8D" w:rsidP="008F0AEC">
      <w:r>
        <w:continuationSeparator/>
      </w:r>
    </w:p>
    <w:p w14:paraId="60B07FF6" w14:textId="77777777" w:rsidR="008F0A8D" w:rsidRDefault="008F0A8D" w:rsidP="008F0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76D9" w14:textId="77777777" w:rsidR="008F0AEC" w:rsidRDefault="008F0AEC" w:rsidP="008F0AEC">
    <w:pPr>
      <w:pStyle w:val="Footer"/>
    </w:pPr>
  </w:p>
  <w:p w14:paraId="782528D0" w14:textId="77777777" w:rsidR="005B11B9" w:rsidRDefault="005B11B9" w:rsidP="008F0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EF9" w14:textId="77777777" w:rsidR="006E444A" w:rsidRDefault="006E444A" w:rsidP="008F0A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262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CC1F" w14:textId="77777777" w:rsidR="008F0A8D" w:rsidRDefault="008F0A8D" w:rsidP="008F0AEC">
      <w:r>
        <w:separator/>
      </w:r>
    </w:p>
    <w:p w14:paraId="67D1A703" w14:textId="77777777" w:rsidR="008F0A8D" w:rsidRDefault="008F0A8D" w:rsidP="008F0AEC"/>
  </w:footnote>
  <w:footnote w:type="continuationSeparator" w:id="0">
    <w:p w14:paraId="510B4AE7" w14:textId="77777777" w:rsidR="008F0A8D" w:rsidRDefault="008F0A8D" w:rsidP="008F0AEC">
      <w:r>
        <w:continuationSeparator/>
      </w:r>
    </w:p>
    <w:p w14:paraId="39456359" w14:textId="77777777" w:rsidR="008F0A8D" w:rsidRDefault="008F0A8D" w:rsidP="008F0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D58E" w14:textId="77777777" w:rsidR="008F0AEC" w:rsidRDefault="008F0AEC" w:rsidP="008F0AEC">
    <w:pPr>
      <w:pStyle w:val="Header"/>
    </w:pPr>
  </w:p>
  <w:p w14:paraId="0ACF8C18" w14:textId="77777777" w:rsidR="005B11B9" w:rsidRDefault="005B11B9" w:rsidP="008F0A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C95B" w14:textId="77777777" w:rsidR="006E444A" w:rsidRPr="008F0AEC" w:rsidRDefault="006E444A" w:rsidP="008F0AEC">
    <w:r w:rsidRPr="008F0AEC">
      <w:t>CHAUVET PROFESSIONAL SPECIFICATIONS SHEET</w:t>
    </w:r>
  </w:p>
  <w:p w14:paraId="6F6B59E2" w14:textId="347E84BC" w:rsidR="006E444A" w:rsidRPr="008F0AEC" w:rsidRDefault="0077597C" w:rsidP="008F0AEC">
    <w:pPr>
      <w:rPr>
        <w:b/>
        <w:sz w:val="28"/>
      </w:rPr>
    </w:pPr>
    <w:r>
      <w:rPr>
        <w:b/>
        <w:sz w:val="28"/>
      </w:rPr>
      <w:t>Ovation F-415</w:t>
    </w:r>
    <w:r w:rsidR="00057007">
      <w:rPr>
        <w:b/>
        <w:sz w:val="28"/>
      </w:rPr>
      <w:t>VW</w:t>
    </w:r>
    <w:r>
      <w:rPr>
        <w:b/>
        <w:sz w:val="28"/>
      </w:rPr>
      <w:t xml:space="preserve"> and F-915</w:t>
    </w:r>
    <w:r w:rsidR="00057007">
      <w:rPr>
        <w:b/>
        <w:sz w:val="28"/>
      </w:rPr>
      <w:t>VW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DA6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4FF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026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76D9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282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AC0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A7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4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E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61D"/>
    <w:multiLevelType w:val="multilevel"/>
    <w:tmpl w:val="A8823250"/>
    <w:numStyleLink w:val="SpecSheets"/>
  </w:abstractNum>
  <w:abstractNum w:abstractNumId="11" w15:restartNumberingAfterBreak="0">
    <w:nsid w:val="0316027D"/>
    <w:multiLevelType w:val="hybridMultilevel"/>
    <w:tmpl w:val="6FC8DF7A"/>
    <w:lvl w:ilvl="0" w:tplc="1AF81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C7EC6"/>
    <w:multiLevelType w:val="multilevel"/>
    <w:tmpl w:val="C8AC2A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C21A9"/>
    <w:multiLevelType w:val="hybridMultilevel"/>
    <w:tmpl w:val="0F7416C2"/>
    <w:lvl w:ilvl="0" w:tplc="E4788C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313B3"/>
    <w:multiLevelType w:val="multilevel"/>
    <w:tmpl w:val="A8823250"/>
    <w:styleLink w:val="SpecSheets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right"/>
      <w:pPr>
        <w:ind w:left="6840" w:hanging="180"/>
      </w:pPr>
    </w:lvl>
  </w:abstractNum>
  <w:abstractNum w:abstractNumId="15" w15:restartNumberingAfterBreak="0">
    <w:nsid w:val="34FB2CE5"/>
    <w:multiLevelType w:val="hybridMultilevel"/>
    <w:tmpl w:val="DBE6C0B4"/>
    <w:lvl w:ilvl="0" w:tplc="653E5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B77D8"/>
    <w:multiLevelType w:val="hybridMultilevel"/>
    <w:tmpl w:val="204C5152"/>
    <w:lvl w:ilvl="0" w:tplc="79AE6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D56AA"/>
    <w:multiLevelType w:val="hybridMultilevel"/>
    <w:tmpl w:val="5DE6A638"/>
    <w:lvl w:ilvl="0" w:tplc="56182C6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600FF"/>
    <w:multiLevelType w:val="hybridMultilevel"/>
    <w:tmpl w:val="CBD89F9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6B63FEA"/>
    <w:multiLevelType w:val="hybridMultilevel"/>
    <w:tmpl w:val="DCDC5E54"/>
    <w:lvl w:ilvl="0" w:tplc="1070F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96260"/>
    <w:multiLevelType w:val="hybridMultilevel"/>
    <w:tmpl w:val="8EF6E8FC"/>
    <w:lvl w:ilvl="0" w:tplc="0A22182C">
      <w:start w:val="1"/>
      <w:numFmt w:val="lowerLetter"/>
      <w:pStyle w:val="Heading5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 w15:restartNumberingAfterBreak="0">
    <w:nsid w:val="696803BD"/>
    <w:multiLevelType w:val="hybridMultilevel"/>
    <w:tmpl w:val="8140F63C"/>
    <w:lvl w:ilvl="0" w:tplc="5E7C2320">
      <w:start w:val="1"/>
      <w:numFmt w:val="decimal"/>
      <w:pStyle w:val="Heading4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0A650A8"/>
    <w:multiLevelType w:val="hybridMultilevel"/>
    <w:tmpl w:val="18B89394"/>
    <w:lvl w:ilvl="0" w:tplc="0608D3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9727C3"/>
    <w:multiLevelType w:val="hybridMultilevel"/>
    <w:tmpl w:val="5112B9C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4C03D8E"/>
    <w:multiLevelType w:val="multilevel"/>
    <w:tmpl w:val="2A5ECC3E"/>
    <w:lvl w:ilvl="0">
      <w:start w:val="1"/>
      <w:numFmt w:val="decimal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312"/>
        </w:tabs>
        <w:ind w:left="331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abstractNum w:abstractNumId="25" w15:restartNumberingAfterBreak="0">
    <w:nsid w:val="7A625106"/>
    <w:multiLevelType w:val="hybridMultilevel"/>
    <w:tmpl w:val="EB16562A"/>
    <w:lvl w:ilvl="0" w:tplc="387C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D3758"/>
    <w:multiLevelType w:val="hybridMultilevel"/>
    <w:tmpl w:val="17F4438C"/>
    <w:lvl w:ilvl="0" w:tplc="C49630B8">
      <w:start w:val="1"/>
      <w:numFmt w:val="bullet"/>
      <w:pStyle w:val="Heading6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7" w15:restartNumberingAfterBreak="0">
    <w:nsid w:val="7DB0179A"/>
    <w:multiLevelType w:val="hybridMultilevel"/>
    <w:tmpl w:val="40568706"/>
    <w:lvl w:ilvl="0" w:tplc="6A50D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6"/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7"/>
  </w:num>
  <w:num w:numId="34">
    <w:abstractNumId w:val="11"/>
  </w:num>
  <w:num w:numId="35">
    <w:abstractNumId w:val="13"/>
  </w:num>
  <w:num w:numId="36">
    <w:abstractNumId w:val="15"/>
  </w:num>
  <w:num w:numId="37">
    <w:abstractNumId w:val="19"/>
  </w:num>
  <w:num w:numId="38">
    <w:abstractNumId w:val="16"/>
  </w:num>
  <w:num w:numId="39">
    <w:abstractNumId w:val="17"/>
  </w:num>
  <w:num w:numId="40">
    <w:abstractNumId w:val="10"/>
  </w:num>
  <w:num w:numId="41">
    <w:abstractNumId w:val="22"/>
  </w:num>
  <w:num w:numId="42">
    <w:abstractNumId w:val="25"/>
  </w:num>
  <w:num w:numId="43">
    <w:abstractNumId w:val="14"/>
  </w:num>
  <w:num w:numId="44">
    <w:abstractNumId w:val="12"/>
  </w:num>
  <w:num w:numId="45">
    <w:abstractNumId w:val="17"/>
    <w:lvlOverride w:ilvl="0">
      <w:startOverride w:val="1"/>
    </w:lvlOverride>
  </w:num>
  <w:num w:numId="46">
    <w:abstractNumId w:val="23"/>
  </w:num>
  <w:num w:numId="47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7C"/>
    <w:rsid w:val="00006CA9"/>
    <w:rsid w:val="00016219"/>
    <w:rsid w:val="00017F88"/>
    <w:rsid w:val="00020A50"/>
    <w:rsid w:val="000237EB"/>
    <w:rsid w:val="00025CF1"/>
    <w:rsid w:val="0003205C"/>
    <w:rsid w:val="0003294E"/>
    <w:rsid w:val="00034493"/>
    <w:rsid w:val="00046282"/>
    <w:rsid w:val="000472C1"/>
    <w:rsid w:val="0005178F"/>
    <w:rsid w:val="00057007"/>
    <w:rsid w:val="000729EC"/>
    <w:rsid w:val="00086F83"/>
    <w:rsid w:val="00090179"/>
    <w:rsid w:val="000949BB"/>
    <w:rsid w:val="00097036"/>
    <w:rsid w:val="000976F3"/>
    <w:rsid w:val="00097B51"/>
    <w:rsid w:val="000B19BC"/>
    <w:rsid w:val="000B2B7B"/>
    <w:rsid w:val="000B45B5"/>
    <w:rsid w:val="000B4B67"/>
    <w:rsid w:val="000D3809"/>
    <w:rsid w:val="000D6418"/>
    <w:rsid w:val="000D774F"/>
    <w:rsid w:val="000E1274"/>
    <w:rsid w:val="000E46D1"/>
    <w:rsid w:val="000E7450"/>
    <w:rsid w:val="000F267A"/>
    <w:rsid w:val="000F5A85"/>
    <w:rsid w:val="000F5F89"/>
    <w:rsid w:val="00104FC7"/>
    <w:rsid w:val="00106066"/>
    <w:rsid w:val="001218E1"/>
    <w:rsid w:val="0012460A"/>
    <w:rsid w:val="00136168"/>
    <w:rsid w:val="00136BC8"/>
    <w:rsid w:val="00143F38"/>
    <w:rsid w:val="00147478"/>
    <w:rsid w:val="001514A4"/>
    <w:rsid w:val="0015448D"/>
    <w:rsid w:val="001574B0"/>
    <w:rsid w:val="00162512"/>
    <w:rsid w:val="001724AC"/>
    <w:rsid w:val="00172B28"/>
    <w:rsid w:val="00191E4C"/>
    <w:rsid w:val="001A0060"/>
    <w:rsid w:val="001A2974"/>
    <w:rsid w:val="001A4208"/>
    <w:rsid w:val="001B2ADC"/>
    <w:rsid w:val="001B2BC0"/>
    <w:rsid w:val="001B745C"/>
    <w:rsid w:val="001C217B"/>
    <w:rsid w:val="001D09F4"/>
    <w:rsid w:val="001D47FE"/>
    <w:rsid w:val="001D7C6D"/>
    <w:rsid w:val="001E3F3D"/>
    <w:rsid w:val="001E6C28"/>
    <w:rsid w:val="001F0F35"/>
    <w:rsid w:val="001F7EB7"/>
    <w:rsid w:val="0021294F"/>
    <w:rsid w:val="002214E7"/>
    <w:rsid w:val="002417F4"/>
    <w:rsid w:val="002431CA"/>
    <w:rsid w:val="0025176D"/>
    <w:rsid w:val="00252627"/>
    <w:rsid w:val="00252DF2"/>
    <w:rsid w:val="00255D74"/>
    <w:rsid w:val="002608CE"/>
    <w:rsid w:val="00264DA6"/>
    <w:rsid w:val="00264DAF"/>
    <w:rsid w:val="00266E92"/>
    <w:rsid w:val="002676F2"/>
    <w:rsid w:val="00270A3E"/>
    <w:rsid w:val="00285254"/>
    <w:rsid w:val="00290F4C"/>
    <w:rsid w:val="00291705"/>
    <w:rsid w:val="00293C9E"/>
    <w:rsid w:val="00294C6E"/>
    <w:rsid w:val="002A2AF4"/>
    <w:rsid w:val="002C0C91"/>
    <w:rsid w:val="002C6568"/>
    <w:rsid w:val="002F0C1D"/>
    <w:rsid w:val="002F79B7"/>
    <w:rsid w:val="00310CFE"/>
    <w:rsid w:val="00322471"/>
    <w:rsid w:val="0033059C"/>
    <w:rsid w:val="00330E02"/>
    <w:rsid w:val="00335F94"/>
    <w:rsid w:val="00337108"/>
    <w:rsid w:val="00344AC1"/>
    <w:rsid w:val="003467C6"/>
    <w:rsid w:val="00352AB2"/>
    <w:rsid w:val="0035518E"/>
    <w:rsid w:val="00370A38"/>
    <w:rsid w:val="00374C43"/>
    <w:rsid w:val="00376101"/>
    <w:rsid w:val="003810E5"/>
    <w:rsid w:val="0038305D"/>
    <w:rsid w:val="00384113"/>
    <w:rsid w:val="00385811"/>
    <w:rsid w:val="003A2972"/>
    <w:rsid w:val="003A4285"/>
    <w:rsid w:val="003B16FB"/>
    <w:rsid w:val="003B4AB2"/>
    <w:rsid w:val="003C6DF0"/>
    <w:rsid w:val="003C7BA3"/>
    <w:rsid w:val="003D4190"/>
    <w:rsid w:val="003E1C7C"/>
    <w:rsid w:val="003F0D12"/>
    <w:rsid w:val="00400F20"/>
    <w:rsid w:val="0040371F"/>
    <w:rsid w:val="004067C8"/>
    <w:rsid w:val="00406DE8"/>
    <w:rsid w:val="004076B7"/>
    <w:rsid w:val="00411417"/>
    <w:rsid w:val="00424A24"/>
    <w:rsid w:val="00426AA0"/>
    <w:rsid w:val="004276F9"/>
    <w:rsid w:val="004351D6"/>
    <w:rsid w:val="004447FE"/>
    <w:rsid w:val="00446EC4"/>
    <w:rsid w:val="004510AB"/>
    <w:rsid w:val="00461C18"/>
    <w:rsid w:val="00463A66"/>
    <w:rsid w:val="004706C4"/>
    <w:rsid w:val="00470A09"/>
    <w:rsid w:val="00482CBD"/>
    <w:rsid w:val="00486C55"/>
    <w:rsid w:val="00487A9D"/>
    <w:rsid w:val="00491E42"/>
    <w:rsid w:val="004B296E"/>
    <w:rsid w:val="004B76A3"/>
    <w:rsid w:val="004C2F2D"/>
    <w:rsid w:val="004C75C4"/>
    <w:rsid w:val="004E19EB"/>
    <w:rsid w:val="0050406D"/>
    <w:rsid w:val="00512DF1"/>
    <w:rsid w:val="00517C31"/>
    <w:rsid w:val="00521F33"/>
    <w:rsid w:val="00522E44"/>
    <w:rsid w:val="00525435"/>
    <w:rsid w:val="005571DF"/>
    <w:rsid w:val="00565494"/>
    <w:rsid w:val="005720D7"/>
    <w:rsid w:val="0057254F"/>
    <w:rsid w:val="00572A85"/>
    <w:rsid w:val="00584C10"/>
    <w:rsid w:val="00591341"/>
    <w:rsid w:val="00594251"/>
    <w:rsid w:val="00594CB1"/>
    <w:rsid w:val="00596957"/>
    <w:rsid w:val="005A475C"/>
    <w:rsid w:val="005B11B9"/>
    <w:rsid w:val="005C088D"/>
    <w:rsid w:val="005C64B4"/>
    <w:rsid w:val="005D7875"/>
    <w:rsid w:val="005E340A"/>
    <w:rsid w:val="005E4982"/>
    <w:rsid w:val="005E546C"/>
    <w:rsid w:val="005E5907"/>
    <w:rsid w:val="005E5D78"/>
    <w:rsid w:val="005E7B09"/>
    <w:rsid w:val="005F05A6"/>
    <w:rsid w:val="005F2C02"/>
    <w:rsid w:val="005F5FB8"/>
    <w:rsid w:val="005F66E9"/>
    <w:rsid w:val="006004B8"/>
    <w:rsid w:val="00605F46"/>
    <w:rsid w:val="00606B56"/>
    <w:rsid w:val="00614256"/>
    <w:rsid w:val="0062423F"/>
    <w:rsid w:val="006247EE"/>
    <w:rsid w:val="00633AC0"/>
    <w:rsid w:val="00636C51"/>
    <w:rsid w:val="006433B8"/>
    <w:rsid w:val="0064405E"/>
    <w:rsid w:val="00653202"/>
    <w:rsid w:val="00654732"/>
    <w:rsid w:val="00656CB9"/>
    <w:rsid w:val="00666A75"/>
    <w:rsid w:val="00666E63"/>
    <w:rsid w:val="006744F8"/>
    <w:rsid w:val="00676525"/>
    <w:rsid w:val="00676CB9"/>
    <w:rsid w:val="0068199F"/>
    <w:rsid w:val="006820E8"/>
    <w:rsid w:val="00682C9E"/>
    <w:rsid w:val="00683487"/>
    <w:rsid w:val="006843C6"/>
    <w:rsid w:val="0069056E"/>
    <w:rsid w:val="006919B4"/>
    <w:rsid w:val="006B119B"/>
    <w:rsid w:val="006B74FB"/>
    <w:rsid w:val="006C52CD"/>
    <w:rsid w:val="006C6F4A"/>
    <w:rsid w:val="006D084C"/>
    <w:rsid w:val="006D0C82"/>
    <w:rsid w:val="006D671E"/>
    <w:rsid w:val="006D7E86"/>
    <w:rsid w:val="006E444A"/>
    <w:rsid w:val="006E4736"/>
    <w:rsid w:val="006F6529"/>
    <w:rsid w:val="0071222B"/>
    <w:rsid w:val="0071305A"/>
    <w:rsid w:val="00717891"/>
    <w:rsid w:val="0073298A"/>
    <w:rsid w:val="007363DB"/>
    <w:rsid w:val="00740B80"/>
    <w:rsid w:val="00741B8D"/>
    <w:rsid w:val="00742D05"/>
    <w:rsid w:val="00745BC1"/>
    <w:rsid w:val="007528EA"/>
    <w:rsid w:val="00754557"/>
    <w:rsid w:val="007567C0"/>
    <w:rsid w:val="007748BA"/>
    <w:rsid w:val="0077597C"/>
    <w:rsid w:val="00782053"/>
    <w:rsid w:val="00787514"/>
    <w:rsid w:val="007925C8"/>
    <w:rsid w:val="007941F2"/>
    <w:rsid w:val="007A15FE"/>
    <w:rsid w:val="007A2514"/>
    <w:rsid w:val="007A733F"/>
    <w:rsid w:val="007C1B84"/>
    <w:rsid w:val="007D2E92"/>
    <w:rsid w:val="007D3568"/>
    <w:rsid w:val="007D504D"/>
    <w:rsid w:val="007D574D"/>
    <w:rsid w:val="007D69A2"/>
    <w:rsid w:val="007D7821"/>
    <w:rsid w:val="007E58AF"/>
    <w:rsid w:val="007E5A0F"/>
    <w:rsid w:val="007F39D4"/>
    <w:rsid w:val="007F7D53"/>
    <w:rsid w:val="00801073"/>
    <w:rsid w:val="00801A3C"/>
    <w:rsid w:val="008208F3"/>
    <w:rsid w:val="00827FB2"/>
    <w:rsid w:val="008307D4"/>
    <w:rsid w:val="008330D3"/>
    <w:rsid w:val="008332D3"/>
    <w:rsid w:val="00833A09"/>
    <w:rsid w:val="00834522"/>
    <w:rsid w:val="00840123"/>
    <w:rsid w:val="00844EBB"/>
    <w:rsid w:val="00846398"/>
    <w:rsid w:val="008517E0"/>
    <w:rsid w:val="00857485"/>
    <w:rsid w:val="00861DDC"/>
    <w:rsid w:val="00873FBE"/>
    <w:rsid w:val="008764BB"/>
    <w:rsid w:val="008839CE"/>
    <w:rsid w:val="008945BE"/>
    <w:rsid w:val="00895E22"/>
    <w:rsid w:val="008A130D"/>
    <w:rsid w:val="008A17E1"/>
    <w:rsid w:val="008A7A13"/>
    <w:rsid w:val="008B42AD"/>
    <w:rsid w:val="008D2EDD"/>
    <w:rsid w:val="008D4057"/>
    <w:rsid w:val="008E1FE5"/>
    <w:rsid w:val="008E4FFA"/>
    <w:rsid w:val="008E7ABA"/>
    <w:rsid w:val="008F0A8D"/>
    <w:rsid w:val="008F0AEC"/>
    <w:rsid w:val="008F6ED7"/>
    <w:rsid w:val="00902656"/>
    <w:rsid w:val="009026AB"/>
    <w:rsid w:val="00902728"/>
    <w:rsid w:val="00902B3D"/>
    <w:rsid w:val="0090311F"/>
    <w:rsid w:val="009054EA"/>
    <w:rsid w:val="00915190"/>
    <w:rsid w:val="009315B8"/>
    <w:rsid w:val="0093163D"/>
    <w:rsid w:val="00931A81"/>
    <w:rsid w:val="00934366"/>
    <w:rsid w:val="00937A5C"/>
    <w:rsid w:val="00937AF0"/>
    <w:rsid w:val="00941CAB"/>
    <w:rsid w:val="00947716"/>
    <w:rsid w:val="009511A8"/>
    <w:rsid w:val="00951E9A"/>
    <w:rsid w:val="00963BD7"/>
    <w:rsid w:val="009710AC"/>
    <w:rsid w:val="009737FC"/>
    <w:rsid w:val="00975530"/>
    <w:rsid w:val="00980FEA"/>
    <w:rsid w:val="00981D25"/>
    <w:rsid w:val="0098319E"/>
    <w:rsid w:val="00983799"/>
    <w:rsid w:val="009A1C6C"/>
    <w:rsid w:val="009A354D"/>
    <w:rsid w:val="009B3720"/>
    <w:rsid w:val="009B59A5"/>
    <w:rsid w:val="009C5786"/>
    <w:rsid w:val="009C5F60"/>
    <w:rsid w:val="009D3A02"/>
    <w:rsid w:val="009D3B64"/>
    <w:rsid w:val="009D6450"/>
    <w:rsid w:val="009D72CD"/>
    <w:rsid w:val="009E41DC"/>
    <w:rsid w:val="009F0B5A"/>
    <w:rsid w:val="009F140C"/>
    <w:rsid w:val="009F18EA"/>
    <w:rsid w:val="009F2217"/>
    <w:rsid w:val="009F4085"/>
    <w:rsid w:val="009F4109"/>
    <w:rsid w:val="009F53D9"/>
    <w:rsid w:val="00A024DE"/>
    <w:rsid w:val="00A06F2A"/>
    <w:rsid w:val="00A14D53"/>
    <w:rsid w:val="00A14FB7"/>
    <w:rsid w:val="00A21724"/>
    <w:rsid w:val="00A368DB"/>
    <w:rsid w:val="00A45077"/>
    <w:rsid w:val="00A55DAB"/>
    <w:rsid w:val="00A56EF0"/>
    <w:rsid w:val="00A605C9"/>
    <w:rsid w:val="00A6099A"/>
    <w:rsid w:val="00A61A1E"/>
    <w:rsid w:val="00A61B1D"/>
    <w:rsid w:val="00A623ED"/>
    <w:rsid w:val="00A715B2"/>
    <w:rsid w:val="00A777CF"/>
    <w:rsid w:val="00AA73E9"/>
    <w:rsid w:val="00AB3DA4"/>
    <w:rsid w:val="00AC7BC0"/>
    <w:rsid w:val="00AD12AF"/>
    <w:rsid w:val="00AD1816"/>
    <w:rsid w:val="00AD72FB"/>
    <w:rsid w:val="00AE251F"/>
    <w:rsid w:val="00AE286C"/>
    <w:rsid w:val="00AE630D"/>
    <w:rsid w:val="00AF7438"/>
    <w:rsid w:val="00AF7497"/>
    <w:rsid w:val="00B01CC1"/>
    <w:rsid w:val="00B07941"/>
    <w:rsid w:val="00B11EC1"/>
    <w:rsid w:val="00B16199"/>
    <w:rsid w:val="00B20B1C"/>
    <w:rsid w:val="00B21191"/>
    <w:rsid w:val="00B2128B"/>
    <w:rsid w:val="00B22BBF"/>
    <w:rsid w:val="00B2724F"/>
    <w:rsid w:val="00B27D2E"/>
    <w:rsid w:val="00B378B0"/>
    <w:rsid w:val="00B37A92"/>
    <w:rsid w:val="00B4244D"/>
    <w:rsid w:val="00B44C00"/>
    <w:rsid w:val="00B45C60"/>
    <w:rsid w:val="00B5175B"/>
    <w:rsid w:val="00B55F2A"/>
    <w:rsid w:val="00B57C73"/>
    <w:rsid w:val="00B60C07"/>
    <w:rsid w:val="00B74814"/>
    <w:rsid w:val="00B81E4A"/>
    <w:rsid w:val="00B87479"/>
    <w:rsid w:val="00B905E4"/>
    <w:rsid w:val="00BB1E79"/>
    <w:rsid w:val="00BB4D45"/>
    <w:rsid w:val="00BB6A04"/>
    <w:rsid w:val="00BC7EB3"/>
    <w:rsid w:val="00BD237F"/>
    <w:rsid w:val="00BD7895"/>
    <w:rsid w:val="00BF5A72"/>
    <w:rsid w:val="00BF771E"/>
    <w:rsid w:val="00C0315D"/>
    <w:rsid w:val="00C0723D"/>
    <w:rsid w:val="00C1112A"/>
    <w:rsid w:val="00C112C1"/>
    <w:rsid w:val="00C15E81"/>
    <w:rsid w:val="00C16B96"/>
    <w:rsid w:val="00C17F73"/>
    <w:rsid w:val="00C23010"/>
    <w:rsid w:val="00C240E4"/>
    <w:rsid w:val="00C24E89"/>
    <w:rsid w:val="00C3268A"/>
    <w:rsid w:val="00C42C7A"/>
    <w:rsid w:val="00C4621F"/>
    <w:rsid w:val="00C502CE"/>
    <w:rsid w:val="00C547AF"/>
    <w:rsid w:val="00C55A66"/>
    <w:rsid w:val="00C709FB"/>
    <w:rsid w:val="00C718CD"/>
    <w:rsid w:val="00C76361"/>
    <w:rsid w:val="00C901C1"/>
    <w:rsid w:val="00CA73FE"/>
    <w:rsid w:val="00CC4814"/>
    <w:rsid w:val="00CC4A35"/>
    <w:rsid w:val="00CC5AA8"/>
    <w:rsid w:val="00CC6B2C"/>
    <w:rsid w:val="00CD1950"/>
    <w:rsid w:val="00CD2E9C"/>
    <w:rsid w:val="00CD3BDE"/>
    <w:rsid w:val="00CD6E1E"/>
    <w:rsid w:val="00CD7802"/>
    <w:rsid w:val="00CF40F5"/>
    <w:rsid w:val="00CF4AD0"/>
    <w:rsid w:val="00CF6202"/>
    <w:rsid w:val="00CF7432"/>
    <w:rsid w:val="00D0572A"/>
    <w:rsid w:val="00D1130A"/>
    <w:rsid w:val="00D2425A"/>
    <w:rsid w:val="00D554D5"/>
    <w:rsid w:val="00D55598"/>
    <w:rsid w:val="00D602A7"/>
    <w:rsid w:val="00D619B2"/>
    <w:rsid w:val="00D64BD2"/>
    <w:rsid w:val="00D67372"/>
    <w:rsid w:val="00D7038F"/>
    <w:rsid w:val="00D728D6"/>
    <w:rsid w:val="00D72DD9"/>
    <w:rsid w:val="00D74FE7"/>
    <w:rsid w:val="00D83554"/>
    <w:rsid w:val="00D9467B"/>
    <w:rsid w:val="00D94D61"/>
    <w:rsid w:val="00DA7FD1"/>
    <w:rsid w:val="00DB0B4F"/>
    <w:rsid w:val="00DB1A91"/>
    <w:rsid w:val="00DB1CAB"/>
    <w:rsid w:val="00DB21C7"/>
    <w:rsid w:val="00DB4FF6"/>
    <w:rsid w:val="00DB7ED3"/>
    <w:rsid w:val="00DC0A0A"/>
    <w:rsid w:val="00DC231D"/>
    <w:rsid w:val="00DD61D0"/>
    <w:rsid w:val="00DD7E09"/>
    <w:rsid w:val="00DD7E92"/>
    <w:rsid w:val="00DE25A2"/>
    <w:rsid w:val="00DE30E1"/>
    <w:rsid w:val="00DE6EB6"/>
    <w:rsid w:val="00E02B38"/>
    <w:rsid w:val="00E036CB"/>
    <w:rsid w:val="00E05AD3"/>
    <w:rsid w:val="00E141AF"/>
    <w:rsid w:val="00E26BBC"/>
    <w:rsid w:val="00E30E89"/>
    <w:rsid w:val="00E40899"/>
    <w:rsid w:val="00E46B6A"/>
    <w:rsid w:val="00E516A1"/>
    <w:rsid w:val="00E54707"/>
    <w:rsid w:val="00E5626D"/>
    <w:rsid w:val="00E614B6"/>
    <w:rsid w:val="00E640FD"/>
    <w:rsid w:val="00E704A2"/>
    <w:rsid w:val="00E744FA"/>
    <w:rsid w:val="00E75CFD"/>
    <w:rsid w:val="00EA3382"/>
    <w:rsid w:val="00EB0485"/>
    <w:rsid w:val="00EB3B83"/>
    <w:rsid w:val="00EB480D"/>
    <w:rsid w:val="00EB7F78"/>
    <w:rsid w:val="00EC6B6A"/>
    <w:rsid w:val="00ED205B"/>
    <w:rsid w:val="00ED6B6F"/>
    <w:rsid w:val="00EE3F3C"/>
    <w:rsid w:val="00EE5949"/>
    <w:rsid w:val="00EE7D70"/>
    <w:rsid w:val="00EF0173"/>
    <w:rsid w:val="00F0035A"/>
    <w:rsid w:val="00F01CAD"/>
    <w:rsid w:val="00F0586E"/>
    <w:rsid w:val="00F06962"/>
    <w:rsid w:val="00F103FD"/>
    <w:rsid w:val="00F16FBD"/>
    <w:rsid w:val="00F221C0"/>
    <w:rsid w:val="00F337FC"/>
    <w:rsid w:val="00F34395"/>
    <w:rsid w:val="00F4267A"/>
    <w:rsid w:val="00F42D57"/>
    <w:rsid w:val="00F465EA"/>
    <w:rsid w:val="00F52BFB"/>
    <w:rsid w:val="00F5316C"/>
    <w:rsid w:val="00F62D43"/>
    <w:rsid w:val="00F7303C"/>
    <w:rsid w:val="00F74AB0"/>
    <w:rsid w:val="00F946CF"/>
    <w:rsid w:val="00F95907"/>
    <w:rsid w:val="00F971C1"/>
    <w:rsid w:val="00F97DF7"/>
    <w:rsid w:val="00FA1D8D"/>
    <w:rsid w:val="00FA4BA1"/>
    <w:rsid w:val="00FB2BAB"/>
    <w:rsid w:val="00FE111F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468359"/>
  <w14:defaultImageDpi w14:val="96"/>
  <w15:docId w15:val="{7B71E363-67B2-4D08-A782-C12AA4C3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1305A"/>
    <w:pPr>
      <w:keepNext/>
      <w:keepLines/>
      <w:jc w:val="center"/>
    </w:pPr>
    <w:rPr>
      <w:rFonts w:cs="Times New Roman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963BD7"/>
    <w:pPr>
      <w:spacing w:before="240" w:after="60"/>
      <w:outlineLvl w:val="0"/>
    </w:pPr>
    <w:rPr>
      <w:b/>
      <w:color w:val="B2A1C7" w:themeColor="accent4" w:themeTint="99"/>
      <w:sz w:val="28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6D7E86"/>
    <w:pPr>
      <w:numPr>
        <w:ilvl w:val="1"/>
        <w:numId w:val="44"/>
      </w:numPr>
      <w:spacing w:before="240" w:after="60"/>
      <w:jc w:val="left"/>
      <w:outlineLvl w:val="1"/>
    </w:pPr>
    <w:rPr>
      <w:caps/>
      <w:u w:val="single"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6D7E86"/>
    <w:pPr>
      <w:numPr>
        <w:numId w:val="39"/>
      </w:numPr>
      <w:spacing w:before="240" w:after="60"/>
      <w:jc w:val="left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4C75C4"/>
    <w:pPr>
      <w:numPr>
        <w:numId w:val="2"/>
      </w:numPr>
      <w:spacing w:before="240" w:after="60"/>
      <w:jc w:val="left"/>
      <w:outlineLvl w:val="3"/>
    </w:pPr>
  </w:style>
  <w:style w:type="paragraph" w:styleId="Heading5">
    <w:name w:val="heading 5"/>
    <w:basedOn w:val="Heading6"/>
    <w:next w:val="Heading6"/>
    <w:link w:val="Heading5Char"/>
    <w:uiPriority w:val="9"/>
    <w:qFormat/>
    <w:rsid w:val="004C75C4"/>
    <w:pPr>
      <w:numPr>
        <w:numId w:val="3"/>
      </w:numPr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4276F9"/>
    <w:pPr>
      <w:numPr>
        <w:numId w:val="4"/>
      </w:numPr>
      <w:spacing w:before="60" w:after="60"/>
      <w:jc w:val="left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9F18EA"/>
    <w:pPr>
      <w:tabs>
        <w:tab w:val="num" w:pos="4032"/>
      </w:tabs>
      <w:spacing w:before="120" w:after="120"/>
      <w:ind w:left="2160"/>
      <w:jc w:val="both"/>
      <w:outlineLvl w:val="6"/>
    </w:pPr>
  </w:style>
  <w:style w:type="paragraph" w:styleId="Heading8">
    <w:name w:val="heading 8"/>
    <w:basedOn w:val="Normal"/>
    <w:next w:val="Heading9"/>
    <w:link w:val="Heading8Char"/>
    <w:uiPriority w:val="9"/>
    <w:qFormat/>
    <w:rsid w:val="00754557"/>
    <w:pPr>
      <w:numPr>
        <w:ilvl w:val="7"/>
        <w:numId w:val="1"/>
      </w:numPr>
      <w:tabs>
        <w:tab w:val="num" w:pos="4140"/>
      </w:tabs>
      <w:spacing w:before="60" w:after="60"/>
      <w:ind w:left="4140" w:hanging="367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4557"/>
    <w:pPr>
      <w:numPr>
        <w:ilvl w:val="8"/>
        <w:numId w:val="1"/>
      </w:numPr>
      <w:tabs>
        <w:tab w:val="num" w:pos="4680"/>
      </w:tabs>
      <w:spacing w:before="60" w:after="60"/>
      <w:ind w:left="4680" w:hanging="45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63BD7"/>
    <w:rPr>
      <w:rFonts w:cs="Times New Roman"/>
      <w:b/>
      <w:color w:val="B2A1C7" w:themeColor="accent4" w:themeTint="99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D7E86"/>
    <w:rPr>
      <w:rFonts w:cs="Times New Roman"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D7E86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C75C4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C75C4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276F9"/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F18EA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E6C28"/>
    <w:rPr>
      <w:rFonts w:cs="Times New Roman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1E6C28"/>
    <w:rPr>
      <w:rFonts w:cs="Times New Roman"/>
      <w:sz w:val="16"/>
      <w:szCs w:val="16"/>
    </w:rPr>
  </w:style>
  <w:style w:type="paragraph" w:customStyle="1" w:styleId="BOM">
    <w:name w:val="BOM"/>
    <w:basedOn w:val="Heading2"/>
    <w:autoRedefine/>
    <w:rsid w:val="00754557"/>
    <w:rPr>
      <w:caps w:val="0"/>
    </w:rPr>
  </w:style>
  <w:style w:type="paragraph" w:customStyle="1" w:styleId="StyleHeading710pt">
    <w:name w:val="Style Heading 7 + 10 pt"/>
    <w:basedOn w:val="Heading7"/>
    <w:autoRedefine/>
    <w:rsid w:val="00264DA6"/>
    <w:pPr>
      <w:tabs>
        <w:tab w:val="clear" w:pos="4032"/>
      </w:tabs>
    </w:pPr>
  </w:style>
  <w:style w:type="table" w:styleId="TableGrid">
    <w:name w:val="Table Grid"/>
    <w:basedOn w:val="TableNormal"/>
    <w:uiPriority w:val="59"/>
    <w:rsid w:val="00754557"/>
    <w:rPr>
      <w:rFonts w:cs="Times New Roman"/>
    </w:rPr>
    <w:tblPr>
      <w:tblInd w:w="0" w:type="nil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1C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1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1C18"/>
    <w:rPr>
      <w:rFonts w:asciiTheme="minorHAnsi" w:hAnsiTheme="minorHAns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1C18"/>
    <w:rPr>
      <w:rFonts w:asciiTheme="minorHAnsi" w:hAnsiTheme="minorHAns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4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44A"/>
    <w:rPr>
      <w:rFonts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2627"/>
  </w:style>
  <w:style w:type="paragraph" w:styleId="BlockText">
    <w:name w:val="Block Text"/>
    <w:basedOn w:val="Normal"/>
    <w:uiPriority w:val="99"/>
    <w:semiHidden/>
    <w:unhideWhenUsed/>
    <w:rsid w:val="002526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62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2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627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26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2627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262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6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627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262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26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262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26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262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62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526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2627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2627"/>
  </w:style>
  <w:style w:type="character" w:customStyle="1" w:styleId="DateChar">
    <w:name w:val="Date Char"/>
    <w:basedOn w:val="DefaultParagraphFont"/>
    <w:link w:val="Date"/>
    <w:uiPriority w:val="99"/>
    <w:semiHidden/>
    <w:rsid w:val="0025262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26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262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26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2627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62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627"/>
    <w:rPr>
      <w:rFonts w:cs="Times New Roman"/>
    </w:rPr>
  </w:style>
  <w:style w:type="paragraph" w:styleId="EnvelopeAddress">
    <w:name w:val="envelope address"/>
    <w:basedOn w:val="Normal"/>
    <w:uiPriority w:val="99"/>
    <w:semiHidden/>
    <w:unhideWhenUsed/>
    <w:rsid w:val="002526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262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6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62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26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2627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62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627"/>
    <w:rPr>
      <w:rFonts w:ascii="Consolas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5262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5262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5262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5262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5262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5262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5262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5262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5262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6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27"/>
    <w:rPr>
      <w:rFonts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526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526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526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526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526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52627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52627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52627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2627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52627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26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26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26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26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26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52627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52627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52627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627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627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2526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52627"/>
    <w:pPr>
      <w:keepNext/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center"/>
    </w:pPr>
    <w:rPr>
      <w:rFonts w:ascii="Consolas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627"/>
    <w:rPr>
      <w:rFonts w:ascii="Consolas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6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6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252627"/>
    <w:pPr>
      <w:keepNext/>
      <w:keepLines/>
      <w:jc w:val="center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2526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26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26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262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26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627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5262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27"/>
    <w:rPr>
      <w:rFonts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26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2627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26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262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26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5262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52627"/>
  </w:style>
  <w:style w:type="paragraph" w:styleId="Title">
    <w:name w:val="Title"/>
    <w:basedOn w:val="Normal"/>
    <w:next w:val="Normal"/>
    <w:link w:val="TitleChar"/>
    <w:uiPriority w:val="10"/>
    <w:qFormat/>
    <w:rsid w:val="002526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526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26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5262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5262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62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5262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5262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5262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5262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5262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627"/>
    <w:pPr>
      <w:spacing w:after="0"/>
      <w:outlineLvl w:val="9"/>
    </w:pPr>
    <w:rPr>
      <w:rFonts w:asciiTheme="majorHAnsi" w:eastAsiaTheme="majorEastAsia" w:hAnsiTheme="majorHAnsi" w:cstheme="majorBidi"/>
      <w:b w:val="0"/>
      <w:color w:val="4F81BD" w:themeColor="accent1"/>
      <w:sz w:val="32"/>
      <w:szCs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Revision">
    <w:name w:val="Revision"/>
    <w:hidden/>
    <w:uiPriority w:val="99"/>
    <w:semiHidden/>
    <w:rsid w:val="00F971C1"/>
    <w:rPr>
      <w:rFonts w:cs="Times New Roman"/>
    </w:rPr>
  </w:style>
  <w:style w:type="numbering" w:customStyle="1" w:styleId="SpecSheets">
    <w:name w:val="Spec Sheets"/>
    <w:uiPriority w:val="99"/>
    <w:rsid w:val="006D7E8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ng\Documents\Custom%20Office%20Templates\Chauvet%20Specific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046A-AFFC-4795-900C-3082F25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Chauvet Specification Sheet</Template>
  <TotalTime>52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Chauvet Specification Sheet</vt:lpstr>
    </vt:vector>
  </TitlesOfParts>
  <Company>ETC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Chauvet Specification Sheet</dc:title>
  <dc:creator>David Long</dc:creator>
  <cp:lastModifiedBy>David Long</cp:lastModifiedBy>
  <cp:revision>8</cp:revision>
  <cp:lastPrinted>2020-11-10T19:54:00Z</cp:lastPrinted>
  <dcterms:created xsi:type="dcterms:W3CDTF">2021-04-19T17:13:00Z</dcterms:created>
  <dcterms:modified xsi:type="dcterms:W3CDTF">2021-09-13T21:54:00Z</dcterms:modified>
</cp:coreProperties>
</file>